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31A43" w14:textId="25C8122D" w:rsidR="003C4E92" w:rsidRPr="004E3BBE" w:rsidRDefault="003C4E92" w:rsidP="00450E5D">
      <w:pPr>
        <w:suppressAutoHyphens/>
        <w:autoSpaceDN w:val="0"/>
        <w:spacing w:after="0" w:line="240" w:lineRule="auto"/>
        <w:ind w:hanging="1"/>
        <w:jc w:val="right"/>
        <w:textAlignment w:val="baseline"/>
        <w:rPr>
          <w:rFonts w:ascii="Tahoma" w:hAnsi="Tahoma" w:cs="Tahoma"/>
          <w:b/>
          <w:i/>
          <w:iCs/>
          <w:sz w:val="24"/>
          <w:szCs w:val="24"/>
        </w:rPr>
      </w:pPr>
      <w:r w:rsidRPr="004E3BBE">
        <w:rPr>
          <w:rFonts w:ascii="Tahoma" w:hAnsi="Tahoma" w:cs="Tahoma"/>
          <w:b/>
          <w:i/>
          <w:iCs/>
          <w:sz w:val="24"/>
          <w:szCs w:val="24"/>
        </w:rPr>
        <w:t>Załącznik nr 1 do SWZ</w:t>
      </w:r>
    </w:p>
    <w:p w14:paraId="2AB34D1D" w14:textId="77777777" w:rsidR="003C4E92" w:rsidRPr="004E3BBE" w:rsidRDefault="003C4E92" w:rsidP="00450E5D">
      <w:pPr>
        <w:tabs>
          <w:tab w:val="left" w:pos="5103"/>
        </w:tabs>
        <w:suppressAutoHyphens/>
        <w:autoSpaceDN w:val="0"/>
        <w:spacing w:after="0" w:line="240" w:lineRule="auto"/>
        <w:textAlignment w:val="baseline"/>
        <w:rPr>
          <w:rFonts w:ascii="Tahoma" w:hAnsi="Tahoma" w:cs="Tahoma"/>
          <w:b/>
          <w:sz w:val="20"/>
          <w:szCs w:val="20"/>
        </w:rPr>
      </w:pPr>
      <w:bookmarkStart w:id="0" w:name="OLE_LINK3"/>
      <w:r w:rsidRPr="004E3BBE">
        <w:rPr>
          <w:rFonts w:ascii="Tahoma" w:hAnsi="Tahoma" w:cs="Tahoma"/>
          <w:b/>
          <w:sz w:val="20"/>
          <w:szCs w:val="20"/>
        </w:rPr>
        <w:t>Zamawiający:</w:t>
      </w:r>
    </w:p>
    <w:p w14:paraId="564D2038" w14:textId="0D648794" w:rsidR="003C4E92" w:rsidRPr="004E3BBE" w:rsidRDefault="00450E5D" w:rsidP="00450E5D">
      <w:pPr>
        <w:tabs>
          <w:tab w:val="left" w:pos="5246"/>
        </w:tabs>
        <w:suppressAutoHyphens/>
        <w:autoSpaceDN w:val="0"/>
        <w:spacing w:after="0" w:line="240" w:lineRule="auto"/>
        <w:textAlignment w:val="baseline"/>
        <w:rPr>
          <w:rFonts w:ascii="Tahoma" w:hAnsi="Tahoma" w:cs="Tahoma"/>
          <w:b/>
          <w:bCs/>
          <w:sz w:val="20"/>
          <w:szCs w:val="20"/>
        </w:rPr>
      </w:pPr>
      <w:r w:rsidRPr="004E3BBE">
        <w:rPr>
          <w:rFonts w:ascii="Tahoma" w:hAnsi="Tahoma" w:cs="Tahoma"/>
          <w:b/>
          <w:bCs/>
          <w:sz w:val="20"/>
          <w:szCs w:val="20"/>
        </w:rPr>
        <w:t>GMINA WIĘCBORK</w:t>
      </w:r>
    </w:p>
    <w:p w14:paraId="67D9F1F6" w14:textId="25F18DF4" w:rsidR="003C4E92" w:rsidRPr="004E3BBE" w:rsidRDefault="00450E5D" w:rsidP="00450E5D">
      <w:pPr>
        <w:tabs>
          <w:tab w:val="left" w:pos="5246"/>
        </w:tabs>
        <w:suppressAutoHyphens/>
        <w:autoSpaceDN w:val="0"/>
        <w:spacing w:after="0" w:line="240" w:lineRule="auto"/>
        <w:textAlignment w:val="baseline"/>
        <w:rPr>
          <w:rFonts w:ascii="Tahoma" w:hAnsi="Tahoma" w:cs="Tahoma"/>
          <w:b/>
          <w:bCs/>
          <w:sz w:val="20"/>
          <w:szCs w:val="20"/>
        </w:rPr>
      </w:pPr>
      <w:r w:rsidRPr="004E3BBE">
        <w:rPr>
          <w:rFonts w:ascii="Tahoma" w:hAnsi="Tahoma" w:cs="Tahoma"/>
          <w:b/>
          <w:bCs/>
          <w:sz w:val="20"/>
          <w:szCs w:val="20"/>
        </w:rPr>
        <w:t>ul. Mickiewicza 22</w:t>
      </w:r>
    </w:p>
    <w:p w14:paraId="375E7F1B" w14:textId="44FE94E3" w:rsidR="00911702" w:rsidRPr="004E3BBE" w:rsidRDefault="00450E5D" w:rsidP="00450E5D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4E3BBE">
        <w:rPr>
          <w:rFonts w:ascii="Tahoma" w:hAnsi="Tahoma" w:cs="Tahoma"/>
          <w:b/>
          <w:bCs/>
          <w:sz w:val="20"/>
          <w:szCs w:val="20"/>
        </w:rPr>
        <w:t>89-410 Więcbork</w:t>
      </w:r>
    </w:p>
    <w:p w14:paraId="219AE5EA" w14:textId="7D8FF054" w:rsidR="003C4E92" w:rsidRPr="004E3BBE" w:rsidRDefault="00450E5D" w:rsidP="00450E5D">
      <w:pPr>
        <w:suppressAutoHyphens/>
        <w:autoSpaceDN w:val="0"/>
        <w:spacing w:line="240" w:lineRule="auto"/>
        <w:jc w:val="center"/>
        <w:textAlignment w:val="baseline"/>
        <w:rPr>
          <w:rFonts w:ascii="Tahoma" w:hAnsi="Tahoma" w:cs="Tahoma"/>
          <w:b/>
          <w:bCs/>
          <w:sz w:val="20"/>
          <w:szCs w:val="20"/>
        </w:rPr>
      </w:pPr>
      <w:bookmarkStart w:id="1" w:name="OLE_LINK2"/>
      <w:bookmarkEnd w:id="0"/>
      <w:r w:rsidRPr="004E3BBE">
        <w:rPr>
          <w:rFonts w:ascii="Tahoma" w:hAnsi="Tahoma" w:cs="Tahoma"/>
          <w:b/>
          <w:bCs/>
          <w:sz w:val="20"/>
          <w:szCs w:val="20"/>
        </w:rPr>
        <w:t xml:space="preserve">PROJEKT </w:t>
      </w:r>
      <w:r w:rsidR="003C4E92" w:rsidRPr="004E3BBE">
        <w:rPr>
          <w:rFonts w:ascii="Tahoma" w:hAnsi="Tahoma" w:cs="Tahoma"/>
          <w:b/>
          <w:bCs/>
          <w:sz w:val="20"/>
          <w:szCs w:val="20"/>
        </w:rPr>
        <w:t>UMOWY</w:t>
      </w:r>
    </w:p>
    <w:bookmarkEnd w:id="1"/>
    <w:p w14:paraId="6E92C84A" w14:textId="77777777" w:rsidR="000E2D7A" w:rsidRPr="004E3BBE" w:rsidRDefault="000E2D7A" w:rsidP="003D29C5">
      <w:pPr>
        <w:pStyle w:val="Standard"/>
        <w:spacing w:line="276" w:lineRule="auto"/>
        <w:jc w:val="center"/>
        <w:rPr>
          <w:rFonts w:ascii="Tahoma" w:hAnsi="Tahoma" w:cs="Tahoma"/>
          <w:b/>
          <w:sz w:val="20"/>
          <w:shd w:val="clear" w:color="auto" w:fill="FFFFFF"/>
        </w:rPr>
      </w:pPr>
    </w:p>
    <w:p w14:paraId="21D53544" w14:textId="5FE1A564" w:rsidR="006B44CC" w:rsidRPr="004E3BBE" w:rsidRDefault="00C55897" w:rsidP="003D29C5">
      <w:pPr>
        <w:pStyle w:val="Standard"/>
        <w:spacing w:line="276" w:lineRule="auto"/>
        <w:jc w:val="center"/>
        <w:rPr>
          <w:rFonts w:ascii="Tahoma" w:hAnsi="Tahoma" w:cs="Tahoma"/>
          <w:b/>
          <w:sz w:val="20"/>
          <w:shd w:val="clear" w:color="auto" w:fill="FFFFFF"/>
        </w:rPr>
      </w:pPr>
      <w:r w:rsidRPr="004E3BBE">
        <w:rPr>
          <w:rFonts w:ascii="Tahoma" w:hAnsi="Tahoma" w:cs="Tahoma"/>
          <w:b/>
          <w:sz w:val="20"/>
          <w:shd w:val="clear" w:color="auto" w:fill="FFFFFF"/>
        </w:rPr>
        <w:t>UMOWA NR…………………….</w:t>
      </w:r>
    </w:p>
    <w:p w14:paraId="0B693BD0" w14:textId="77777777" w:rsidR="006B44CC" w:rsidRPr="004E3BBE" w:rsidRDefault="006B44CC" w:rsidP="003D29C5">
      <w:pPr>
        <w:pStyle w:val="Standard"/>
        <w:spacing w:line="276" w:lineRule="auto"/>
        <w:rPr>
          <w:rFonts w:ascii="Tahoma" w:hAnsi="Tahoma" w:cs="Tahoma"/>
          <w:bCs/>
          <w:sz w:val="20"/>
          <w:shd w:val="clear" w:color="auto" w:fill="FFFFFF"/>
        </w:rPr>
      </w:pPr>
    </w:p>
    <w:p w14:paraId="0B842FB9" w14:textId="767AAFE0" w:rsidR="00C55897" w:rsidRPr="004E3BBE" w:rsidRDefault="00C55897" w:rsidP="00C55897">
      <w:pPr>
        <w:pStyle w:val="Standard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bCs/>
          <w:sz w:val="20"/>
          <w:shd w:val="clear" w:color="auto" w:fill="FFFFFF"/>
        </w:rPr>
      </w:pPr>
      <w:r w:rsidRPr="004E3BBE">
        <w:rPr>
          <w:rFonts w:ascii="Tahoma" w:hAnsi="Tahoma" w:cs="Tahoma"/>
          <w:bCs/>
          <w:sz w:val="20"/>
          <w:shd w:val="clear" w:color="auto" w:fill="FFFFFF"/>
        </w:rPr>
        <w:t xml:space="preserve">zawarta w dniu ........................ w </w:t>
      </w:r>
      <w:r w:rsidR="00345B65" w:rsidRPr="004E3BBE">
        <w:rPr>
          <w:rFonts w:ascii="Tahoma" w:hAnsi="Tahoma" w:cs="Tahoma"/>
          <w:bCs/>
          <w:sz w:val="20"/>
          <w:shd w:val="clear" w:color="auto" w:fill="FFFFFF"/>
        </w:rPr>
        <w:t>Więcborku</w:t>
      </w:r>
      <w:r w:rsidRPr="004E3BBE">
        <w:rPr>
          <w:rFonts w:ascii="Tahoma" w:hAnsi="Tahoma" w:cs="Tahoma"/>
          <w:bCs/>
          <w:sz w:val="20"/>
          <w:shd w:val="clear" w:color="auto" w:fill="FFFFFF"/>
        </w:rPr>
        <w:t xml:space="preserve"> pomiędzy:</w:t>
      </w:r>
    </w:p>
    <w:p w14:paraId="69278F0A" w14:textId="0A88826A" w:rsidR="00C55897" w:rsidRPr="004E3BBE" w:rsidRDefault="00C55897" w:rsidP="00C55897">
      <w:pPr>
        <w:pStyle w:val="Standard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bCs/>
          <w:sz w:val="20"/>
          <w:shd w:val="clear" w:color="auto" w:fill="FFFFFF"/>
        </w:rPr>
      </w:pPr>
      <w:r w:rsidRPr="004E3BBE">
        <w:rPr>
          <w:rFonts w:ascii="Tahoma" w:hAnsi="Tahoma" w:cs="Tahoma"/>
          <w:b/>
          <w:sz w:val="20"/>
          <w:shd w:val="clear" w:color="auto" w:fill="FFFFFF"/>
        </w:rPr>
        <w:t xml:space="preserve">Gminą </w:t>
      </w:r>
      <w:r w:rsidR="00345B65" w:rsidRPr="004E3BBE">
        <w:rPr>
          <w:rFonts w:ascii="Tahoma" w:hAnsi="Tahoma" w:cs="Tahoma"/>
          <w:b/>
          <w:sz w:val="20"/>
          <w:shd w:val="clear" w:color="auto" w:fill="FFFFFF"/>
        </w:rPr>
        <w:t>Więcbork</w:t>
      </w:r>
      <w:r w:rsidRPr="004E3BBE">
        <w:rPr>
          <w:rFonts w:ascii="Tahoma" w:hAnsi="Tahoma" w:cs="Tahoma"/>
          <w:bCs/>
          <w:sz w:val="20"/>
          <w:shd w:val="clear" w:color="auto" w:fill="FFFFFF"/>
        </w:rPr>
        <w:t xml:space="preserve"> ul. </w:t>
      </w:r>
      <w:r w:rsidR="00345B65" w:rsidRPr="004E3BBE">
        <w:rPr>
          <w:rFonts w:ascii="Tahoma" w:hAnsi="Tahoma" w:cs="Tahoma"/>
          <w:bCs/>
          <w:sz w:val="20"/>
          <w:shd w:val="clear" w:color="auto" w:fill="FFFFFF"/>
        </w:rPr>
        <w:t>Mickiewicza 22, 89-410 Więcbork</w:t>
      </w:r>
    </w:p>
    <w:p w14:paraId="2DA773BC" w14:textId="698B8525" w:rsidR="00C55897" w:rsidRPr="004E3BBE" w:rsidRDefault="00C55897" w:rsidP="00C55897">
      <w:pPr>
        <w:pStyle w:val="Standard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b/>
          <w:sz w:val="20"/>
          <w:shd w:val="clear" w:color="auto" w:fill="FFFFFF"/>
        </w:rPr>
      </w:pPr>
      <w:r w:rsidRPr="004E3BBE">
        <w:rPr>
          <w:rFonts w:ascii="Tahoma" w:hAnsi="Tahoma" w:cs="Tahoma"/>
          <w:b/>
          <w:sz w:val="20"/>
          <w:shd w:val="clear" w:color="auto" w:fill="FFFFFF"/>
        </w:rPr>
        <w:t xml:space="preserve">NIP: </w:t>
      </w:r>
      <w:r w:rsidR="00345B65" w:rsidRPr="004E3BBE">
        <w:rPr>
          <w:rFonts w:ascii="Tahoma" w:hAnsi="Tahoma" w:cs="Tahoma"/>
          <w:b/>
          <w:sz w:val="20"/>
          <w:shd w:val="clear" w:color="auto" w:fill="FFFFFF"/>
        </w:rPr>
        <w:t>5040025842</w:t>
      </w:r>
      <w:r w:rsidRPr="004E3BBE">
        <w:rPr>
          <w:rFonts w:ascii="Tahoma" w:hAnsi="Tahoma" w:cs="Tahoma"/>
          <w:b/>
          <w:sz w:val="20"/>
          <w:shd w:val="clear" w:color="auto" w:fill="FFFFFF"/>
        </w:rPr>
        <w:t xml:space="preserve">, REGON: </w:t>
      </w:r>
      <w:r w:rsidR="00345B65" w:rsidRPr="004E3BBE">
        <w:rPr>
          <w:rFonts w:ascii="Tahoma" w:hAnsi="Tahoma" w:cs="Tahoma"/>
          <w:b/>
          <w:sz w:val="20"/>
          <w:shd w:val="clear" w:color="auto" w:fill="FFFFFF"/>
        </w:rPr>
        <w:t>092350961</w:t>
      </w:r>
    </w:p>
    <w:p w14:paraId="75D2526F" w14:textId="40474B13" w:rsidR="00C55897" w:rsidRPr="004E3BBE" w:rsidRDefault="00B508FB" w:rsidP="00C55897">
      <w:pPr>
        <w:pStyle w:val="Standard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0"/>
          <w:shd w:val="clear" w:color="auto" w:fill="FFFFFF"/>
        </w:rPr>
      </w:pPr>
      <w:r w:rsidRPr="004E3BBE">
        <w:rPr>
          <w:rFonts w:ascii="Tahoma" w:hAnsi="Tahoma" w:cs="Tahoma"/>
          <w:bCs/>
          <w:sz w:val="20"/>
          <w:shd w:val="clear" w:color="auto" w:fill="FFFFFF"/>
        </w:rPr>
        <w:t>reprezentowaną przez</w:t>
      </w:r>
      <w:r w:rsidR="00C55897" w:rsidRPr="004E3BBE">
        <w:rPr>
          <w:rFonts w:ascii="Tahoma" w:hAnsi="Tahoma" w:cs="Tahoma"/>
          <w:bCs/>
          <w:sz w:val="20"/>
          <w:shd w:val="clear" w:color="auto" w:fill="FFFFFF"/>
        </w:rPr>
        <w:t>:</w:t>
      </w:r>
    </w:p>
    <w:p w14:paraId="1D9F3CB1" w14:textId="59B4529E" w:rsidR="006B44CC" w:rsidRPr="004E3BBE" w:rsidRDefault="006B44CC" w:rsidP="00C55897">
      <w:pPr>
        <w:pStyle w:val="Standard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0"/>
          <w:shd w:val="clear" w:color="auto" w:fill="FFFFFF"/>
        </w:rPr>
      </w:pPr>
      <w:r w:rsidRPr="004E3BBE">
        <w:rPr>
          <w:rFonts w:ascii="Tahoma" w:hAnsi="Tahoma" w:cs="Tahoma"/>
          <w:sz w:val="20"/>
          <w:shd w:val="clear" w:color="auto" w:fill="FFFFFF"/>
        </w:rPr>
        <w:t>…………………………………</w:t>
      </w:r>
    </w:p>
    <w:p w14:paraId="00E81657" w14:textId="77777777" w:rsidR="006B44CC" w:rsidRPr="004E3BBE" w:rsidRDefault="006B44CC" w:rsidP="003D29C5">
      <w:pPr>
        <w:pStyle w:val="Standard"/>
        <w:numPr>
          <w:ilvl w:val="0"/>
          <w:numId w:val="1"/>
        </w:numPr>
        <w:spacing w:line="276" w:lineRule="auto"/>
        <w:ind w:left="0" w:firstLine="0"/>
        <w:jc w:val="both"/>
        <w:rPr>
          <w:rFonts w:ascii="Tahoma" w:hAnsi="Tahoma" w:cs="Tahoma"/>
          <w:sz w:val="20"/>
          <w:shd w:val="clear" w:color="auto" w:fill="FFFFFF"/>
        </w:rPr>
      </w:pPr>
      <w:r w:rsidRPr="004E3BBE">
        <w:rPr>
          <w:rFonts w:ascii="Tahoma" w:hAnsi="Tahoma" w:cs="Tahoma"/>
          <w:sz w:val="20"/>
          <w:shd w:val="clear" w:color="auto" w:fill="FFFFFF"/>
        </w:rPr>
        <w:t>…………………………………</w:t>
      </w:r>
    </w:p>
    <w:p w14:paraId="3D876AF5" w14:textId="77777777" w:rsidR="006B44CC" w:rsidRPr="004E3BBE" w:rsidRDefault="006B44CC" w:rsidP="003D29C5">
      <w:pPr>
        <w:pStyle w:val="Bezodstpw"/>
        <w:spacing w:line="276" w:lineRule="auto"/>
        <w:rPr>
          <w:rFonts w:ascii="Tahoma" w:hAnsi="Tahoma" w:cs="Tahoma"/>
          <w:b/>
          <w:bCs/>
          <w:sz w:val="20"/>
          <w:szCs w:val="20"/>
          <w:shd w:val="clear" w:color="auto" w:fill="FFFFFF"/>
        </w:rPr>
      </w:pPr>
      <w:r w:rsidRPr="004E3BBE">
        <w:rPr>
          <w:rFonts w:ascii="Tahoma" w:hAnsi="Tahoma" w:cs="Tahoma"/>
          <w:bCs/>
          <w:sz w:val="20"/>
          <w:szCs w:val="20"/>
          <w:shd w:val="clear" w:color="auto" w:fill="FFFFFF"/>
        </w:rPr>
        <w:t xml:space="preserve">zwaną dalej </w:t>
      </w:r>
      <w:r w:rsidRPr="004E3BBE">
        <w:rPr>
          <w:rFonts w:ascii="Tahoma" w:hAnsi="Tahoma" w:cs="Tahoma"/>
          <w:b/>
          <w:bCs/>
          <w:sz w:val="20"/>
          <w:szCs w:val="20"/>
          <w:shd w:val="clear" w:color="auto" w:fill="FFFFFF"/>
        </w:rPr>
        <w:t>„Zamawiającym”</w:t>
      </w:r>
    </w:p>
    <w:p w14:paraId="5551044C" w14:textId="77777777" w:rsidR="00B508FB" w:rsidRPr="004E3BBE" w:rsidRDefault="006B44CC" w:rsidP="003D29C5">
      <w:pPr>
        <w:pStyle w:val="Standard"/>
        <w:spacing w:line="276" w:lineRule="auto"/>
        <w:jc w:val="both"/>
        <w:rPr>
          <w:rFonts w:ascii="Tahoma" w:hAnsi="Tahoma" w:cs="Tahoma"/>
          <w:sz w:val="20"/>
          <w:shd w:val="clear" w:color="auto" w:fill="FFFFFF"/>
        </w:rPr>
      </w:pPr>
      <w:r w:rsidRPr="004E3BBE">
        <w:rPr>
          <w:rFonts w:ascii="Tahoma" w:hAnsi="Tahoma" w:cs="Tahoma"/>
          <w:sz w:val="20"/>
          <w:shd w:val="clear" w:color="auto" w:fill="FFFFFF"/>
        </w:rPr>
        <w:t>a</w:t>
      </w:r>
    </w:p>
    <w:p w14:paraId="53D262BA" w14:textId="242814EA" w:rsidR="00B508FB" w:rsidRPr="004E3BBE" w:rsidRDefault="00B508FB" w:rsidP="003D29C5">
      <w:pPr>
        <w:pStyle w:val="Standard"/>
        <w:spacing w:line="276" w:lineRule="auto"/>
        <w:jc w:val="both"/>
        <w:rPr>
          <w:rFonts w:ascii="Tahoma" w:hAnsi="Tahoma" w:cs="Tahoma"/>
          <w:sz w:val="20"/>
          <w:shd w:val="clear" w:color="auto" w:fill="FFFFFF"/>
        </w:rPr>
      </w:pPr>
      <w:r w:rsidRPr="004E3BBE">
        <w:rPr>
          <w:rFonts w:ascii="Tahoma" w:hAnsi="Tahoma" w:cs="Tahoma"/>
          <w:sz w:val="20"/>
          <w:shd w:val="clear" w:color="auto" w:fill="FFFFFF"/>
        </w:rPr>
        <w:t>.</w:t>
      </w:r>
      <w:r w:rsidR="006B44CC" w:rsidRPr="004E3BBE">
        <w:rPr>
          <w:rFonts w:ascii="Tahoma" w:hAnsi="Tahoma" w:cs="Tahoma"/>
          <w:sz w:val="20"/>
          <w:shd w:val="clear" w:color="auto" w:fill="FFFFFF"/>
        </w:rPr>
        <w:t>………………………</w:t>
      </w:r>
      <w:r w:rsidRPr="004E3BBE">
        <w:rPr>
          <w:rFonts w:ascii="Tahoma" w:hAnsi="Tahoma" w:cs="Tahoma"/>
          <w:sz w:val="20"/>
          <w:shd w:val="clear" w:color="auto" w:fill="FFFFFF"/>
        </w:rPr>
        <w:t>……….</w:t>
      </w:r>
      <w:r w:rsidR="006B44CC" w:rsidRPr="004E3BBE">
        <w:rPr>
          <w:rFonts w:ascii="Tahoma" w:hAnsi="Tahoma" w:cs="Tahoma"/>
          <w:sz w:val="20"/>
          <w:shd w:val="clear" w:color="auto" w:fill="FFFFFF"/>
        </w:rPr>
        <w:t>.</w:t>
      </w:r>
    </w:p>
    <w:p w14:paraId="4A66DCB9" w14:textId="2F3E354E" w:rsidR="00B508FB" w:rsidRPr="004E3BBE" w:rsidRDefault="00B508FB" w:rsidP="003D29C5">
      <w:pPr>
        <w:pStyle w:val="Standard"/>
        <w:spacing w:line="276" w:lineRule="auto"/>
        <w:jc w:val="both"/>
        <w:rPr>
          <w:rFonts w:ascii="Tahoma" w:hAnsi="Tahoma" w:cs="Tahoma"/>
          <w:sz w:val="20"/>
          <w:shd w:val="clear" w:color="auto" w:fill="FFFFFF"/>
        </w:rPr>
      </w:pPr>
      <w:r w:rsidRPr="004E3BBE">
        <w:rPr>
          <w:rFonts w:ascii="Tahoma" w:hAnsi="Tahoma" w:cs="Tahoma"/>
          <w:sz w:val="20"/>
          <w:shd w:val="clear" w:color="auto" w:fill="FFFFFF"/>
        </w:rPr>
        <w:t>…………………………………</w:t>
      </w:r>
    </w:p>
    <w:p w14:paraId="3705CFED" w14:textId="201EACA8" w:rsidR="006B44CC" w:rsidRPr="004E3BBE" w:rsidRDefault="006B44CC" w:rsidP="003D29C5">
      <w:pPr>
        <w:pStyle w:val="Standard"/>
        <w:spacing w:line="276" w:lineRule="auto"/>
        <w:jc w:val="both"/>
        <w:rPr>
          <w:rFonts w:ascii="Tahoma" w:hAnsi="Tahoma" w:cs="Tahoma"/>
          <w:sz w:val="20"/>
          <w:shd w:val="clear" w:color="auto" w:fill="FFFFFF"/>
        </w:rPr>
      </w:pPr>
      <w:r w:rsidRPr="004E3BBE">
        <w:rPr>
          <w:rFonts w:ascii="Tahoma" w:hAnsi="Tahoma" w:cs="Tahoma"/>
          <w:sz w:val="20"/>
          <w:shd w:val="clear" w:color="auto" w:fill="FFFFFF"/>
        </w:rPr>
        <w:t xml:space="preserve"> reprezentowaną przez</w:t>
      </w:r>
    </w:p>
    <w:p w14:paraId="75067DD4" w14:textId="77777777" w:rsidR="006B44CC" w:rsidRPr="004E3BBE" w:rsidRDefault="006B44CC" w:rsidP="003D29C5">
      <w:pPr>
        <w:pStyle w:val="Standard"/>
        <w:numPr>
          <w:ilvl w:val="0"/>
          <w:numId w:val="1"/>
        </w:numPr>
        <w:spacing w:line="276" w:lineRule="auto"/>
        <w:ind w:left="0" w:firstLine="0"/>
        <w:jc w:val="both"/>
        <w:rPr>
          <w:rFonts w:ascii="Tahoma" w:hAnsi="Tahoma" w:cs="Tahoma"/>
          <w:sz w:val="20"/>
          <w:shd w:val="clear" w:color="auto" w:fill="FFFFFF"/>
        </w:rPr>
      </w:pPr>
      <w:r w:rsidRPr="004E3BBE">
        <w:rPr>
          <w:rFonts w:ascii="Tahoma" w:hAnsi="Tahoma" w:cs="Tahoma"/>
          <w:sz w:val="20"/>
          <w:shd w:val="clear" w:color="auto" w:fill="FFFFFF"/>
        </w:rPr>
        <w:t>…………………………………</w:t>
      </w:r>
    </w:p>
    <w:p w14:paraId="151619D7" w14:textId="77777777" w:rsidR="006B44CC" w:rsidRPr="004E3BBE" w:rsidRDefault="006B44CC" w:rsidP="003D29C5">
      <w:pPr>
        <w:pStyle w:val="Standard"/>
        <w:numPr>
          <w:ilvl w:val="0"/>
          <w:numId w:val="1"/>
        </w:numPr>
        <w:spacing w:line="276" w:lineRule="auto"/>
        <w:ind w:left="0" w:firstLine="0"/>
        <w:jc w:val="both"/>
        <w:rPr>
          <w:rFonts w:ascii="Tahoma" w:hAnsi="Tahoma" w:cs="Tahoma"/>
          <w:sz w:val="20"/>
          <w:shd w:val="clear" w:color="auto" w:fill="FFFFFF"/>
        </w:rPr>
      </w:pPr>
      <w:r w:rsidRPr="004E3BBE">
        <w:rPr>
          <w:rFonts w:ascii="Tahoma" w:hAnsi="Tahoma" w:cs="Tahoma"/>
          <w:sz w:val="20"/>
          <w:shd w:val="clear" w:color="auto" w:fill="FFFFFF"/>
        </w:rPr>
        <w:t>…………………………………</w:t>
      </w:r>
    </w:p>
    <w:p w14:paraId="2D588C74" w14:textId="77777777" w:rsidR="006B44CC" w:rsidRPr="004E3BBE" w:rsidRDefault="006B44CC" w:rsidP="003D29C5">
      <w:pPr>
        <w:pStyle w:val="Standard"/>
        <w:tabs>
          <w:tab w:val="left" w:pos="4155"/>
        </w:tabs>
        <w:spacing w:line="276" w:lineRule="auto"/>
        <w:rPr>
          <w:rFonts w:ascii="Tahoma" w:hAnsi="Tahoma" w:cs="Tahoma"/>
          <w:sz w:val="20"/>
          <w:shd w:val="clear" w:color="auto" w:fill="FFFFFF"/>
        </w:rPr>
      </w:pPr>
      <w:r w:rsidRPr="004E3BBE">
        <w:rPr>
          <w:rFonts w:ascii="Tahoma" w:hAnsi="Tahoma" w:cs="Tahoma"/>
          <w:sz w:val="20"/>
          <w:shd w:val="clear" w:color="auto" w:fill="FFFFFF"/>
        </w:rPr>
        <w:t>zwanym dalej „</w:t>
      </w:r>
      <w:r w:rsidRPr="004E3BBE">
        <w:rPr>
          <w:rFonts w:ascii="Tahoma" w:hAnsi="Tahoma" w:cs="Tahoma"/>
          <w:b/>
          <w:sz w:val="20"/>
          <w:shd w:val="clear" w:color="auto" w:fill="FFFFFF"/>
        </w:rPr>
        <w:t>Wykonawcą</w:t>
      </w:r>
      <w:r w:rsidRPr="004E3BBE">
        <w:rPr>
          <w:rFonts w:ascii="Tahoma" w:hAnsi="Tahoma" w:cs="Tahoma"/>
          <w:sz w:val="20"/>
          <w:shd w:val="clear" w:color="auto" w:fill="FFFFFF"/>
        </w:rPr>
        <w:t>”</w:t>
      </w:r>
    </w:p>
    <w:p w14:paraId="3911156F" w14:textId="690B7E8B" w:rsidR="006B44CC" w:rsidRPr="004E3BBE" w:rsidRDefault="006B44CC" w:rsidP="003D29C5">
      <w:pPr>
        <w:pStyle w:val="Standard"/>
        <w:tabs>
          <w:tab w:val="left" w:pos="4155"/>
        </w:tabs>
        <w:spacing w:line="276" w:lineRule="auto"/>
        <w:rPr>
          <w:rFonts w:ascii="Tahoma" w:hAnsi="Tahoma" w:cs="Tahoma"/>
          <w:sz w:val="20"/>
          <w:shd w:val="clear" w:color="auto" w:fill="FFFFFF"/>
        </w:rPr>
      </w:pPr>
      <w:r w:rsidRPr="004E3BBE">
        <w:rPr>
          <w:rFonts w:ascii="Tahoma" w:hAnsi="Tahoma" w:cs="Tahoma"/>
          <w:sz w:val="20"/>
          <w:shd w:val="clear" w:color="auto" w:fill="FFFFFF"/>
        </w:rPr>
        <w:t>o następującej treści:</w:t>
      </w:r>
    </w:p>
    <w:p w14:paraId="79028FE8" w14:textId="77777777" w:rsidR="001049B6" w:rsidRPr="004E3BBE" w:rsidRDefault="001049B6" w:rsidP="003D29C5">
      <w:pPr>
        <w:pStyle w:val="Standard"/>
        <w:tabs>
          <w:tab w:val="left" w:pos="4155"/>
        </w:tabs>
        <w:spacing w:line="276" w:lineRule="auto"/>
        <w:rPr>
          <w:rFonts w:ascii="Tahoma" w:hAnsi="Tahoma" w:cs="Tahoma"/>
          <w:sz w:val="20"/>
        </w:rPr>
      </w:pPr>
    </w:p>
    <w:p w14:paraId="6FFD85DB" w14:textId="5A30E742" w:rsidR="00D92EFF" w:rsidRPr="004E3BBE" w:rsidRDefault="00D92EFF" w:rsidP="00D92EFF">
      <w:pPr>
        <w:spacing w:after="0"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w wyniku rozstrzygniętego postępowania o udzielenie zamówienia publicznego prowadzonego w trybie </w:t>
      </w:r>
      <w:r w:rsidRPr="004E3BBE">
        <w:rPr>
          <w:rFonts w:ascii="Tahoma" w:hAnsi="Tahoma" w:cs="Tahoma"/>
          <w:bCs/>
          <w:sz w:val="20"/>
          <w:szCs w:val="20"/>
        </w:rPr>
        <w:t>podstawowym bez negocjacji</w:t>
      </w:r>
      <w:r w:rsidRPr="004E3BBE">
        <w:rPr>
          <w:rFonts w:ascii="Tahoma" w:hAnsi="Tahoma" w:cs="Tahoma"/>
          <w:sz w:val="20"/>
          <w:szCs w:val="20"/>
        </w:rPr>
        <w:t xml:space="preserve"> zgodnie z przepisami ustawy z dnia 11 września 2019 r. </w:t>
      </w:r>
      <w:r w:rsidRPr="004E3BBE">
        <w:rPr>
          <w:rFonts w:ascii="Tahoma" w:hAnsi="Tahoma" w:cs="Tahoma"/>
          <w:i/>
          <w:sz w:val="20"/>
          <w:szCs w:val="20"/>
        </w:rPr>
        <w:t>Prawo zamówień publicznych</w:t>
      </w:r>
      <w:r w:rsidRPr="004E3BBE">
        <w:rPr>
          <w:rFonts w:ascii="Tahoma" w:hAnsi="Tahoma" w:cs="Tahoma"/>
          <w:sz w:val="20"/>
          <w:szCs w:val="20"/>
        </w:rPr>
        <w:t xml:space="preserve"> (Dz. U. z 2024 r. poz. 1320 z późn. zm.) – dalej jako ustawa Pzp, została zawarta umowa                    o następującej treści:</w:t>
      </w:r>
    </w:p>
    <w:p w14:paraId="36CAB1A7" w14:textId="77777777" w:rsidR="006B44CC" w:rsidRPr="004E3BBE" w:rsidRDefault="006B44CC" w:rsidP="003D29C5">
      <w:pPr>
        <w:spacing w:after="0" w:line="276" w:lineRule="auto"/>
        <w:jc w:val="center"/>
        <w:rPr>
          <w:rFonts w:ascii="Tahoma" w:hAnsi="Tahoma" w:cs="Tahoma"/>
          <w:sz w:val="20"/>
          <w:szCs w:val="20"/>
        </w:rPr>
      </w:pPr>
    </w:p>
    <w:p w14:paraId="223BA600" w14:textId="04538C61" w:rsidR="006B44CC" w:rsidRPr="004E3BBE" w:rsidRDefault="006B44CC" w:rsidP="003D29C5">
      <w:pPr>
        <w:spacing w:after="0"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4E3BBE">
        <w:rPr>
          <w:rFonts w:ascii="Tahoma" w:hAnsi="Tahoma" w:cs="Tahoma"/>
          <w:b/>
          <w:bCs/>
          <w:sz w:val="20"/>
          <w:szCs w:val="20"/>
        </w:rPr>
        <w:t>§ 1</w:t>
      </w:r>
    </w:p>
    <w:p w14:paraId="143D0550" w14:textId="36577469" w:rsidR="00AD27A0" w:rsidRPr="004E3BBE" w:rsidRDefault="00AD27A0" w:rsidP="003D29C5">
      <w:pPr>
        <w:spacing w:after="0"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4E3BBE">
        <w:rPr>
          <w:rFonts w:ascii="Tahoma" w:hAnsi="Tahoma" w:cs="Tahoma"/>
          <w:b/>
          <w:bCs/>
          <w:sz w:val="20"/>
          <w:szCs w:val="20"/>
        </w:rPr>
        <w:t>Przedmiot umowy</w:t>
      </w:r>
    </w:p>
    <w:p w14:paraId="0E1F0386" w14:textId="66B0901D" w:rsidR="006B44CC" w:rsidRPr="004E3BBE" w:rsidRDefault="004B4F3A" w:rsidP="00AD4849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Przedmiotem zamówienia jest wykonanie </w:t>
      </w:r>
      <w:r w:rsidR="004E0F5D" w:rsidRPr="004E3BBE">
        <w:rPr>
          <w:rFonts w:ascii="Tahoma" w:hAnsi="Tahoma" w:cs="Tahoma"/>
          <w:sz w:val="20"/>
          <w:szCs w:val="20"/>
        </w:rPr>
        <w:t>specjalistycznych zabiegów pielęgnacyjnych i sanitarnych</w:t>
      </w:r>
      <w:r w:rsidRPr="004E3BBE">
        <w:rPr>
          <w:rFonts w:ascii="Tahoma" w:hAnsi="Tahoma" w:cs="Tahoma"/>
          <w:sz w:val="20"/>
          <w:szCs w:val="20"/>
        </w:rPr>
        <w:t xml:space="preserve"> w koronach drzew rosnących </w:t>
      </w:r>
      <w:r w:rsidR="004E0F5D" w:rsidRPr="004E3BBE">
        <w:rPr>
          <w:rFonts w:ascii="Tahoma" w:hAnsi="Tahoma" w:cs="Tahoma"/>
          <w:sz w:val="20"/>
          <w:szCs w:val="20"/>
        </w:rPr>
        <w:t xml:space="preserve">w Alei Dębowej w Runowie Krajeńskim, </w:t>
      </w:r>
      <w:r w:rsidRPr="004E3BBE">
        <w:rPr>
          <w:rFonts w:ascii="Tahoma" w:hAnsi="Tahoma" w:cs="Tahoma"/>
          <w:sz w:val="20"/>
          <w:szCs w:val="20"/>
        </w:rPr>
        <w:t>w tym: sanitarnych, redukcyjnych, korygujących i tym podobnych, a także wywóz gałęzi, uporządkowanie terenu po wykonanych pracach</w:t>
      </w:r>
      <w:r w:rsidR="006B44CC" w:rsidRPr="004E3BBE">
        <w:rPr>
          <w:rFonts w:ascii="Tahoma" w:hAnsi="Tahoma" w:cs="Tahoma"/>
          <w:sz w:val="20"/>
          <w:szCs w:val="20"/>
          <w:lang w:eastAsia="pl-PL"/>
        </w:rPr>
        <w:t>.</w:t>
      </w:r>
    </w:p>
    <w:p w14:paraId="56D6E021" w14:textId="53E4D1A1" w:rsidR="006B44CC" w:rsidRPr="004E3BBE" w:rsidRDefault="006B44CC" w:rsidP="00AD4849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sz w:val="20"/>
          <w:szCs w:val="20"/>
          <w:lang w:eastAsia="pl-PL"/>
        </w:rPr>
        <w:t xml:space="preserve">Szczegółowy opis przedmiotu zamówienia zawiera Załącznik nr </w:t>
      </w:r>
      <w:r w:rsidR="00FC44BC" w:rsidRPr="004E3BBE">
        <w:rPr>
          <w:rFonts w:ascii="Tahoma" w:hAnsi="Tahoma" w:cs="Tahoma"/>
          <w:sz w:val="20"/>
          <w:szCs w:val="20"/>
          <w:lang w:eastAsia="pl-PL"/>
        </w:rPr>
        <w:t>2 do Umowy wraz ze swoimi załącznikami – stanowiąc integralną część niniejszej Umowy.</w:t>
      </w:r>
    </w:p>
    <w:p w14:paraId="0B485F09" w14:textId="3CC51FCA" w:rsidR="004B4F3A" w:rsidRPr="004E3BBE" w:rsidRDefault="004B4F3A" w:rsidP="00AD4849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sz w:val="20"/>
          <w:szCs w:val="20"/>
          <w:lang w:eastAsia="pl-PL"/>
        </w:rPr>
        <w:t xml:space="preserve">Wszystkie prace winny być wykonane </w:t>
      </w:r>
      <w:r w:rsidR="00FC44BC" w:rsidRPr="004E3BBE">
        <w:rPr>
          <w:rFonts w:ascii="Tahoma" w:hAnsi="Tahoma" w:cs="Tahoma"/>
          <w:sz w:val="20"/>
          <w:szCs w:val="20"/>
          <w:lang w:eastAsia="pl-PL"/>
        </w:rPr>
        <w:t>z dołożeniem należytej staranności adekwatnej dla podmiotu profesjonalnego</w:t>
      </w:r>
      <w:r w:rsidRPr="004E3BBE">
        <w:rPr>
          <w:rFonts w:ascii="Tahoma" w:hAnsi="Tahoma" w:cs="Tahoma"/>
          <w:sz w:val="20"/>
          <w:szCs w:val="20"/>
          <w:lang w:eastAsia="pl-PL"/>
        </w:rPr>
        <w:t xml:space="preserve">, zgodnie ze sztuką </w:t>
      </w:r>
      <w:r w:rsidR="00B508FB" w:rsidRPr="004E3BBE">
        <w:rPr>
          <w:rFonts w:ascii="Tahoma" w:hAnsi="Tahoma" w:cs="Tahoma"/>
          <w:sz w:val="20"/>
          <w:szCs w:val="20"/>
          <w:lang w:eastAsia="pl-PL"/>
        </w:rPr>
        <w:t>arborystyczną</w:t>
      </w:r>
      <w:r w:rsidRPr="004E3BBE">
        <w:rPr>
          <w:rFonts w:ascii="Tahoma" w:hAnsi="Tahoma" w:cs="Tahoma"/>
          <w:sz w:val="20"/>
          <w:szCs w:val="20"/>
          <w:lang w:eastAsia="pl-PL"/>
        </w:rPr>
        <w:t>, z użyciem specjalistycznego sprzętu sprawnego technicznie.</w:t>
      </w:r>
    </w:p>
    <w:p w14:paraId="321DCBBF" w14:textId="6492D8F3" w:rsidR="004B4F3A" w:rsidRPr="004E3BBE" w:rsidRDefault="004B4F3A" w:rsidP="00AD4849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sz w:val="20"/>
          <w:szCs w:val="20"/>
          <w:lang w:eastAsia="pl-PL"/>
        </w:rPr>
        <w:t>Wykonawca bezpośrednio ponosi odpowiedzialność za wszelkie wypadki zaistniałe na terenie,</w:t>
      </w:r>
      <w:r w:rsidR="00CA6FFC" w:rsidRPr="004E3BBE"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266E09" w:rsidRPr="004E3BBE">
        <w:rPr>
          <w:rFonts w:ascii="Tahoma" w:hAnsi="Tahoma" w:cs="Tahoma"/>
          <w:sz w:val="20"/>
          <w:szCs w:val="20"/>
          <w:lang w:eastAsia="pl-PL"/>
        </w:rPr>
        <w:br/>
      </w:r>
      <w:r w:rsidRPr="004E3BBE">
        <w:rPr>
          <w:rFonts w:ascii="Tahoma" w:hAnsi="Tahoma" w:cs="Tahoma"/>
          <w:sz w:val="20"/>
          <w:szCs w:val="20"/>
          <w:lang w:eastAsia="pl-PL"/>
        </w:rPr>
        <w:t xml:space="preserve">na którym prowadzi </w:t>
      </w:r>
      <w:r w:rsidR="00B508FB" w:rsidRPr="004E3BBE">
        <w:rPr>
          <w:rFonts w:ascii="Tahoma" w:hAnsi="Tahoma" w:cs="Tahoma"/>
          <w:sz w:val="20"/>
          <w:szCs w:val="20"/>
          <w:lang w:eastAsia="pl-PL"/>
        </w:rPr>
        <w:t>prace</w:t>
      </w:r>
      <w:r w:rsidRPr="004E3BBE">
        <w:rPr>
          <w:rFonts w:ascii="Tahoma" w:hAnsi="Tahoma" w:cs="Tahoma"/>
          <w:sz w:val="20"/>
          <w:szCs w:val="20"/>
          <w:lang w:eastAsia="pl-PL"/>
        </w:rPr>
        <w:t>, zaistniałe z powodu niedopełnienia obowiązków wynikających z</w:t>
      </w:r>
      <w:r w:rsidR="00266E09" w:rsidRPr="004E3BBE">
        <w:rPr>
          <w:rFonts w:ascii="Tahoma" w:hAnsi="Tahoma" w:cs="Tahoma"/>
          <w:sz w:val="20"/>
          <w:szCs w:val="20"/>
          <w:lang w:eastAsia="pl-PL"/>
        </w:rPr>
        <w:t> </w:t>
      </w:r>
      <w:r w:rsidRPr="004E3BBE">
        <w:rPr>
          <w:rFonts w:ascii="Tahoma" w:hAnsi="Tahoma" w:cs="Tahoma"/>
          <w:sz w:val="20"/>
          <w:szCs w:val="20"/>
          <w:lang w:eastAsia="pl-PL"/>
        </w:rPr>
        <w:t>przedmiotowej umowy.</w:t>
      </w:r>
    </w:p>
    <w:p w14:paraId="3C1E306F" w14:textId="567EABCE" w:rsidR="004B4F3A" w:rsidRPr="004E3BBE" w:rsidRDefault="004B4F3A" w:rsidP="00AD4849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sz w:val="20"/>
          <w:szCs w:val="20"/>
          <w:lang w:eastAsia="pl-PL"/>
        </w:rPr>
        <w:t>Wszystkie prace, które odbywają się w pasach drogowych muszą być prowadzone w taki sposób, aby nie było kolizji pomiędzy wykonywanymi pracami, a uczestnikami ruchu kołowego lub pieszego.</w:t>
      </w:r>
    </w:p>
    <w:p w14:paraId="6D34E831" w14:textId="68C18A14" w:rsidR="004B4F3A" w:rsidRPr="004E3BBE" w:rsidRDefault="004B4F3A" w:rsidP="00AD4849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sz w:val="20"/>
          <w:szCs w:val="20"/>
          <w:lang w:eastAsia="pl-PL"/>
        </w:rPr>
        <w:t>Wykonawca winien oznakować i zabezpieczyć teren robót oraz zapewnić na własny koszt warunki bezpieczeństwa.</w:t>
      </w:r>
    </w:p>
    <w:p w14:paraId="21BC7FC9" w14:textId="4713AF42" w:rsidR="004B4F3A" w:rsidRPr="004E3BBE" w:rsidRDefault="004B4F3A" w:rsidP="00AD4849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sz w:val="20"/>
          <w:szCs w:val="20"/>
          <w:lang w:eastAsia="pl-PL"/>
        </w:rPr>
        <w:t>W przypadku interwencji służb porządkowych (Policji)</w:t>
      </w:r>
      <w:r w:rsidR="002D37F3" w:rsidRPr="004E3BBE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4E3BBE">
        <w:rPr>
          <w:rFonts w:ascii="Tahoma" w:hAnsi="Tahoma" w:cs="Tahoma"/>
          <w:sz w:val="20"/>
          <w:szCs w:val="20"/>
          <w:lang w:eastAsia="pl-PL"/>
        </w:rPr>
        <w:t>Wykonawca każdorazowo ponosi odpowiedzialność za nienależyte wykonywanie zadania.</w:t>
      </w:r>
    </w:p>
    <w:p w14:paraId="408AED8B" w14:textId="6C77FB67" w:rsidR="004B4F3A" w:rsidRPr="004E3BBE" w:rsidRDefault="004B4F3A" w:rsidP="00AD4849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sz w:val="20"/>
          <w:szCs w:val="20"/>
          <w:lang w:eastAsia="pl-PL"/>
        </w:rPr>
        <w:lastRenderedPageBreak/>
        <w:t xml:space="preserve">Teren po zakończeniu </w:t>
      </w:r>
      <w:r w:rsidR="00A2462C">
        <w:rPr>
          <w:rFonts w:ascii="Tahoma" w:hAnsi="Tahoma" w:cs="Tahoma"/>
          <w:sz w:val="20"/>
          <w:szCs w:val="20"/>
          <w:lang w:eastAsia="pl-PL"/>
        </w:rPr>
        <w:t>prac</w:t>
      </w:r>
      <w:r w:rsidRPr="004E3BBE">
        <w:rPr>
          <w:rFonts w:ascii="Tahoma" w:hAnsi="Tahoma" w:cs="Tahoma"/>
          <w:sz w:val="20"/>
          <w:szCs w:val="20"/>
          <w:lang w:eastAsia="pl-PL"/>
        </w:rPr>
        <w:t xml:space="preserve"> musi zostać niezwłocznie uporządkowany.</w:t>
      </w:r>
    </w:p>
    <w:p w14:paraId="2CC7D653" w14:textId="7309583F" w:rsidR="004B4F3A" w:rsidRDefault="004B4F3A" w:rsidP="00AD4849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sz w:val="20"/>
          <w:szCs w:val="20"/>
          <w:lang w:eastAsia="pl-PL"/>
        </w:rPr>
        <w:t xml:space="preserve">Wykonawca zobowiązany jest realizować rozpoczęte </w:t>
      </w:r>
      <w:r w:rsidR="00A2462C">
        <w:rPr>
          <w:rFonts w:ascii="Tahoma" w:hAnsi="Tahoma" w:cs="Tahoma"/>
          <w:sz w:val="20"/>
          <w:szCs w:val="20"/>
          <w:lang w:eastAsia="pl-PL"/>
        </w:rPr>
        <w:t>prace</w:t>
      </w:r>
      <w:r w:rsidRPr="004E3BBE">
        <w:rPr>
          <w:rFonts w:ascii="Tahoma" w:hAnsi="Tahoma" w:cs="Tahoma"/>
          <w:sz w:val="20"/>
          <w:szCs w:val="20"/>
          <w:lang w:eastAsia="pl-PL"/>
        </w:rPr>
        <w:t xml:space="preserve"> bez zbędnych przerw i zwłoki.</w:t>
      </w:r>
    </w:p>
    <w:p w14:paraId="28793B73" w14:textId="0A2C7810" w:rsidR="00A2462C" w:rsidRPr="004E3BBE" w:rsidRDefault="00A2462C" w:rsidP="00AD4849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Uzgodnienia w zakresie niezbędnym do wykonania przedmiotu umowy (tymczasowa organizacja ruchu) – po stronie Zamawiającego</w:t>
      </w:r>
    </w:p>
    <w:p w14:paraId="151F14B9" w14:textId="77777777" w:rsidR="00121D02" w:rsidRPr="004E3BBE" w:rsidRDefault="00121D02" w:rsidP="00FC3871">
      <w:pPr>
        <w:spacing w:after="0" w:line="276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5534E2ED" w14:textId="309667F6" w:rsidR="00924828" w:rsidRPr="004E3BBE" w:rsidRDefault="00924828" w:rsidP="003D29C5">
      <w:pPr>
        <w:spacing w:after="0"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4E3BBE">
        <w:rPr>
          <w:rFonts w:ascii="Tahoma" w:hAnsi="Tahoma" w:cs="Tahoma"/>
          <w:b/>
          <w:bCs/>
          <w:sz w:val="20"/>
          <w:szCs w:val="20"/>
        </w:rPr>
        <w:t>§ 2</w:t>
      </w:r>
    </w:p>
    <w:p w14:paraId="6D8A7A59" w14:textId="0CAD0EE9" w:rsidR="00A41C6B" w:rsidRPr="004E3BBE" w:rsidRDefault="00924828" w:rsidP="003D29C5">
      <w:pPr>
        <w:spacing w:after="0"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4E3BBE">
        <w:rPr>
          <w:rFonts w:ascii="Tahoma" w:hAnsi="Tahoma" w:cs="Tahoma"/>
          <w:b/>
          <w:bCs/>
          <w:sz w:val="20"/>
          <w:szCs w:val="20"/>
        </w:rPr>
        <w:t>Obowiązki Wykonawcy</w:t>
      </w:r>
    </w:p>
    <w:p w14:paraId="3C9E079A" w14:textId="1975BE50" w:rsidR="00A41C6B" w:rsidRPr="004E3BBE" w:rsidRDefault="00A41C6B" w:rsidP="00BD3586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Wykonawca zobowiązuje się w szczególności do: </w:t>
      </w:r>
    </w:p>
    <w:p w14:paraId="2FFEE2F0" w14:textId="55FAAE06" w:rsidR="00A41C6B" w:rsidRPr="004E3BBE" w:rsidRDefault="00A41C6B" w:rsidP="00AD484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realizacji przedmiotu umowy z uwzględnieniem warunków i wymagań określonych w opisie przedmiotu zamówienia oraz w sposób zgodny z zasadami sztuki </w:t>
      </w:r>
      <w:r w:rsidR="00B508FB" w:rsidRPr="004E3BBE">
        <w:rPr>
          <w:rFonts w:ascii="Tahoma" w:hAnsi="Tahoma" w:cs="Tahoma"/>
          <w:sz w:val="20"/>
          <w:szCs w:val="20"/>
        </w:rPr>
        <w:t>arborystycznej</w:t>
      </w:r>
      <w:r w:rsidRPr="004E3BBE">
        <w:rPr>
          <w:rFonts w:ascii="Tahoma" w:hAnsi="Tahoma" w:cs="Tahoma"/>
          <w:sz w:val="20"/>
          <w:szCs w:val="20"/>
        </w:rPr>
        <w:t xml:space="preserve">, wiedzy technicznej i doświadczenia, z należytą starannością, z uwzględnieniem profesjonalnego charakteru świadczonych usług oraz przy użyciu specjalistycznego sprzętu, a także przez osoby posiadające doświadczenie w wykonywaniu czynności z zakresu </w:t>
      </w:r>
      <w:r w:rsidR="00ED5F67" w:rsidRPr="004E3BBE">
        <w:rPr>
          <w:rFonts w:ascii="Tahoma" w:hAnsi="Tahoma" w:cs="Tahoma"/>
          <w:sz w:val="20"/>
          <w:szCs w:val="20"/>
        </w:rPr>
        <w:t>pielęgnacji drzew o charakterze pomnikowym,</w:t>
      </w:r>
    </w:p>
    <w:p w14:paraId="0C5DB192" w14:textId="096EA328" w:rsidR="00A41C6B" w:rsidRPr="004E3BBE" w:rsidRDefault="00A41C6B" w:rsidP="00AD484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>wykonywania prac objętych niniejszą umową przy wykorzystaniu takiego sprzętu, który nie spowoduje niekorzystnego wpływu na jakość wykonywanych prac oraz ochronę środowiska</w:t>
      </w:r>
      <w:r w:rsidR="00ED5F67" w:rsidRPr="004E3BBE">
        <w:rPr>
          <w:rFonts w:ascii="Tahoma" w:hAnsi="Tahoma" w:cs="Tahoma"/>
          <w:sz w:val="20"/>
          <w:szCs w:val="20"/>
        </w:rPr>
        <w:t>,</w:t>
      </w:r>
    </w:p>
    <w:p w14:paraId="1566F876" w14:textId="1742D73B" w:rsidR="00A41C6B" w:rsidRPr="004E3BBE" w:rsidRDefault="00A41C6B" w:rsidP="00AD484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>wykonania przedmiotu umowy z należytą starannością, zapewniając uzyskanie stałego efektu estetycznego i użytkowego wykonanego zamówienia zgodnie z opisem przedmiotu zamówienia oraz bezpieczeństwa użytkowników, wykonania wszystkich prac związanych z realizacją przedmiotu umowy zgodnie z ofertą oraz aktualnie obowiązującymi polskimi normami i innymi obowiązującymi przepisami,</w:t>
      </w:r>
    </w:p>
    <w:p w14:paraId="526C95F8" w14:textId="503B8FA3" w:rsidR="00A41C6B" w:rsidRPr="004E3BBE" w:rsidRDefault="00A41C6B" w:rsidP="00AD484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>koordynowania prac, zabezpieczenia ppoż., przestrzegania przepisów BHP podczas wykonywania prac,</w:t>
      </w:r>
    </w:p>
    <w:p w14:paraId="749CBBAB" w14:textId="1D70B584" w:rsidR="00A41C6B" w:rsidRPr="004E3BBE" w:rsidRDefault="00A41C6B" w:rsidP="00AD484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>oznakowania i zabezpieczenia miejsca prowadzenia prac zgodnie z przepisami obowiązującymi w tym zakresie,</w:t>
      </w:r>
    </w:p>
    <w:p w14:paraId="3BD873E6" w14:textId="4F009814" w:rsidR="00A41C6B" w:rsidRPr="004E3BBE" w:rsidRDefault="00A41C6B" w:rsidP="00AD484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zapewnienia bezpieczeństwa uczestnikom ruchu </w:t>
      </w:r>
      <w:r w:rsidR="00C03899" w:rsidRPr="004E3BBE">
        <w:rPr>
          <w:rFonts w:ascii="Tahoma" w:hAnsi="Tahoma" w:cs="Tahoma"/>
          <w:sz w:val="20"/>
          <w:szCs w:val="20"/>
        </w:rPr>
        <w:t>drogowego (w tym pieszego)</w:t>
      </w:r>
      <w:r w:rsidRPr="004E3BBE">
        <w:rPr>
          <w:rFonts w:ascii="Tahoma" w:hAnsi="Tahoma" w:cs="Tahoma"/>
          <w:sz w:val="20"/>
          <w:szCs w:val="20"/>
        </w:rPr>
        <w:t xml:space="preserve"> w czasie trwania prac, </w:t>
      </w:r>
      <w:r w:rsidR="00C03899" w:rsidRPr="004E3BBE">
        <w:rPr>
          <w:rFonts w:ascii="Tahoma" w:hAnsi="Tahoma" w:cs="Tahoma"/>
          <w:sz w:val="20"/>
          <w:szCs w:val="20"/>
        </w:rPr>
        <w:t>prowadzenia pra</w:t>
      </w:r>
      <w:r w:rsidR="007461A1" w:rsidRPr="004E3BBE">
        <w:rPr>
          <w:rFonts w:ascii="Tahoma" w:hAnsi="Tahoma" w:cs="Tahoma"/>
          <w:sz w:val="20"/>
          <w:szCs w:val="20"/>
        </w:rPr>
        <w:t>c</w:t>
      </w:r>
      <w:r w:rsidR="00C03899" w:rsidRPr="004E3BBE">
        <w:rPr>
          <w:rFonts w:ascii="Tahoma" w:hAnsi="Tahoma" w:cs="Tahoma"/>
          <w:sz w:val="20"/>
          <w:szCs w:val="20"/>
        </w:rPr>
        <w:t xml:space="preserve"> w sposób ograniczający do minimum utrudnienie ruchu, oznakowanie na własny koszt, zgodnie z przepisami o ruchu drogowym </w:t>
      </w:r>
      <w:r w:rsidR="007461A1" w:rsidRPr="004E3BBE">
        <w:rPr>
          <w:rFonts w:ascii="Tahoma" w:hAnsi="Tahoma" w:cs="Tahoma"/>
          <w:sz w:val="20"/>
          <w:szCs w:val="20"/>
        </w:rPr>
        <w:t>o</w:t>
      </w:r>
      <w:r w:rsidR="00C03899" w:rsidRPr="004E3BBE">
        <w:rPr>
          <w:rFonts w:ascii="Tahoma" w:hAnsi="Tahoma" w:cs="Tahoma"/>
          <w:sz w:val="20"/>
          <w:szCs w:val="20"/>
        </w:rPr>
        <w:t>raz przepisami BHP, miejsca prac,</w:t>
      </w:r>
    </w:p>
    <w:p w14:paraId="2E517221" w14:textId="0CC8DF7F" w:rsidR="00C03899" w:rsidRPr="004E3BBE" w:rsidRDefault="00C03899" w:rsidP="00AD484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>poniesienia wszelkich kosztów oraz uzyskania na własny koszt wszelkich uzgodnień w zakresie niezbędnym do wykonania przedmiotu umowy,</w:t>
      </w:r>
    </w:p>
    <w:p w14:paraId="03041D9D" w14:textId="3C7BE8C9" w:rsidR="00A41C6B" w:rsidRPr="004E3BBE" w:rsidRDefault="00A41C6B" w:rsidP="00AD484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>zgłoszenia Zamawiającemu o powstałych zniszczeniach</w:t>
      </w:r>
      <w:r w:rsidR="00452F99" w:rsidRPr="004E3BBE">
        <w:rPr>
          <w:rFonts w:ascii="Tahoma" w:hAnsi="Tahoma" w:cs="Tahoma"/>
          <w:sz w:val="20"/>
          <w:szCs w:val="20"/>
        </w:rPr>
        <w:t>,</w:t>
      </w:r>
    </w:p>
    <w:p w14:paraId="2E186DD0" w14:textId="14B2F938" w:rsidR="00A41C6B" w:rsidRPr="004E3BBE" w:rsidRDefault="00AD27A0" w:rsidP="00AD484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>n</w:t>
      </w:r>
      <w:r w:rsidR="00A41C6B" w:rsidRPr="004E3BBE">
        <w:rPr>
          <w:rFonts w:ascii="Tahoma" w:hAnsi="Tahoma" w:cs="Tahoma"/>
          <w:sz w:val="20"/>
          <w:szCs w:val="20"/>
        </w:rPr>
        <w:t>iezwłocznego informowania Zamawiającego o każdej zmianie adresu, siedziby i o każdej innej zmianie w działalności Wykonawcy mogącej mieć wpływ na realizację przedmiotu umowy,</w:t>
      </w:r>
    </w:p>
    <w:p w14:paraId="6C10FED6" w14:textId="2E6F2469" w:rsidR="006B43EF" w:rsidRPr="004E3BBE" w:rsidRDefault="006B43EF" w:rsidP="00BD3586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>Wykonawca zobowiązuje się realizować przedmiot umowy przez osoby zatrudnione na podstawie stosunku pracy wykonujące czynności związane z realizacją zamówienia w zakresie rodzaj</w:t>
      </w:r>
      <w:r w:rsidR="00A47B74" w:rsidRPr="004E3BBE">
        <w:rPr>
          <w:rFonts w:ascii="Tahoma" w:hAnsi="Tahoma" w:cs="Tahoma"/>
          <w:sz w:val="20"/>
          <w:szCs w:val="20"/>
        </w:rPr>
        <w:t>owym</w:t>
      </w:r>
      <w:r w:rsidRPr="004E3BBE">
        <w:rPr>
          <w:rFonts w:ascii="Tahoma" w:hAnsi="Tahoma" w:cs="Tahoma"/>
          <w:sz w:val="20"/>
          <w:szCs w:val="20"/>
        </w:rPr>
        <w:t>:</w:t>
      </w:r>
    </w:p>
    <w:p w14:paraId="60182BEF" w14:textId="721BA3EC" w:rsidR="006B43EF" w:rsidRPr="004E3BBE" w:rsidRDefault="006B43EF" w:rsidP="00BD3586">
      <w:pPr>
        <w:pStyle w:val="Akapitzlist"/>
        <w:numPr>
          <w:ilvl w:val="1"/>
          <w:numId w:val="22"/>
        </w:numPr>
        <w:spacing w:after="0" w:line="276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>wykonywan</w:t>
      </w:r>
      <w:r w:rsidR="00A47B74" w:rsidRPr="004E3BBE">
        <w:rPr>
          <w:rFonts w:ascii="Tahoma" w:hAnsi="Tahoma" w:cs="Tahoma"/>
          <w:sz w:val="20"/>
          <w:szCs w:val="20"/>
        </w:rPr>
        <w:t>ia</w:t>
      </w:r>
      <w:r w:rsidRPr="004E3BBE">
        <w:rPr>
          <w:rFonts w:ascii="Tahoma" w:hAnsi="Tahoma" w:cs="Tahoma"/>
          <w:sz w:val="20"/>
          <w:szCs w:val="20"/>
        </w:rPr>
        <w:t xml:space="preserve"> wszelkiego rodzaju, specjalistycznych cięć pielęgnacyjnych drzew</w:t>
      </w:r>
      <w:r w:rsidR="00452F99" w:rsidRPr="004E3BBE">
        <w:rPr>
          <w:rFonts w:ascii="Tahoma" w:hAnsi="Tahoma" w:cs="Tahoma"/>
          <w:sz w:val="20"/>
          <w:szCs w:val="20"/>
        </w:rPr>
        <w:t xml:space="preserve">, </w:t>
      </w:r>
      <w:r w:rsidRPr="004E3BBE">
        <w:rPr>
          <w:rFonts w:ascii="Tahoma" w:hAnsi="Tahoma" w:cs="Tahoma"/>
          <w:sz w:val="20"/>
          <w:szCs w:val="20"/>
        </w:rPr>
        <w:t>w tym: sanitarnych, redukcyjnych, technicznych, prześwietlających, korygujących, itp., a także wywóz gałęzi po cięciach i uporządkowanie terenu zgodnie z załącznikiem nr 8 do SWZ</w:t>
      </w:r>
      <w:r w:rsidR="00A47B74" w:rsidRPr="004E3BBE">
        <w:rPr>
          <w:rFonts w:ascii="Tahoma" w:hAnsi="Tahoma" w:cs="Tahoma"/>
          <w:sz w:val="20"/>
          <w:szCs w:val="20"/>
        </w:rPr>
        <w:t>;</w:t>
      </w:r>
    </w:p>
    <w:p w14:paraId="4BC30B97" w14:textId="2F9D4B0B" w:rsidR="00A41C6B" w:rsidRPr="004E3BBE" w:rsidRDefault="00A41C6B" w:rsidP="00BD3586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Wykonawca oświadcza, iż posiada kwalifikacje i uprawnienia wymagane do prawidłowego wykonania przedmiotu umowy i zobowiązuje się do realizacji umowy z należytą starannością. </w:t>
      </w:r>
    </w:p>
    <w:p w14:paraId="6AA8DC00" w14:textId="4054BBD7" w:rsidR="00A41C6B" w:rsidRPr="004E3BBE" w:rsidRDefault="00A41C6B" w:rsidP="00BD3586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Wykonawca ponosi odpowiedzialność za terminowe i należyte wykonanie przedmiotu umowy. </w:t>
      </w:r>
    </w:p>
    <w:p w14:paraId="651FAE7D" w14:textId="0DB6EE97" w:rsidR="00A41C6B" w:rsidRPr="004E3BBE" w:rsidRDefault="00A41C6B" w:rsidP="00BD3586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Wykonawca odpowiada za szkody wyrządzane z jego winy osobom trzecim w trakcie wykonywania przedmiotu umowy. </w:t>
      </w:r>
    </w:p>
    <w:p w14:paraId="6A7FCF78" w14:textId="0A7E9D52" w:rsidR="00923717" w:rsidRPr="004E3BBE" w:rsidRDefault="00A41C6B" w:rsidP="00BD3586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>Wykonawca zobowiązany jest do posiadania w okresie trwania umowy ważnego ubezpieczenia odpowiedzialności cywilnej</w:t>
      </w:r>
      <w:r w:rsidR="005A1634" w:rsidRPr="004E3BBE">
        <w:rPr>
          <w:rFonts w:ascii="Tahoma" w:hAnsi="Tahoma" w:cs="Tahoma"/>
          <w:sz w:val="20"/>
          <w:szCs w:val="20"/>
        </w:rPr>
        <w:t>.</w:t>
      </w:r>
    </w:p>
    <w:p w14:paraId="44471698" w14:textId="017022DF" w:rsidR="00923717" w:rsidRPr="004E3BBE" w:rsidRDefault="00923717" w:rsidP="00BD3586">
      <w:pPr>
        <w:pStyle w:val="Akapitzlist"/>
        <w:numPr>
          <w:ilvl w:val="0"/>
          <w:numId w:val="4"/>
        </w:numPr>
        <w:tabs>
          <w:tab w:val="left" w:pos="16188"/>
        </w:tabs>
        <w:spacing w:after="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>Przed zawarciem umowy Wykonawca przedłożył Zamawiającemu ważną polisę ubezpieczeniową</w:t>
      </w:r>
      <w:r w:rsidR="005A1634" w:rsidRPr="004E3BBE">
        <w:rPr>
          <w:rFonts w:ascii="Tahoma" w:hAnsi="Tahoma" w:cs="Tahoma"/>
          <w:sz w:val="20"/>
          <w:szCs w:val="20"/>
        </w:rPr>
        <w:t>.</w:t>
      </w:r>
      <w:r w:rsidRPr="004E3BBE">
        <w:rPr>
          <w:rFonts w:ascii="Tahoma" w:hAnsi="Tahoma" w:cs="Tahoma"/>
          <w:sz w:val="20"/>
          <w:szCs w:val="20"/>
        </w:rPr>
        <w:t xml:space="preserve"> </w:t>
      </w:r>
      <w:r w:rsidR="00E83296" w:rsidRPr="004E3BBE">
        <w:rPr>
          <w:rFonts w:ascii="Tahoma" w:hAnsi="Tahoma" w:cs="Tahoma"/>
          <w:sz w:val="20"/>
          <w:szCs w:val="20"/>
        </w:rPr>
        <w:t xml:space="preserve">        </w:t>
      </w:r>
    </w:p>
    <w:p w14:paraId="574AD4A3" w14:textId="0EE4D7EF" w:rsidR="007D417E" w:rsidRPr="004E3BBE" w:rsidRDefault="00923717" w:rsidP="00BD3586">
      <w:pPr>
        <w:pStyle w:val="Akapitzlist"/>
        <w:numPr>
          <w:ilvl w:val="0"/>
          <w:numId w:val="4"/>
        </w:numPr>
        <w:tabs>
          <w:tab w:val="left" w:pos="16188"/>
        </w:tabs>
        <w:spacing w:after="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Wykonawca ponosi pełną odpowiedzialność prawną i finansową za szkody powstałe w związku </w:t>
      </w:r>
      <w:r w:rsidR="00E83296" w:rsidRPr="004E3BBE">
        <w:rPr>
          <w:rFonts w:ascii="Tahoma" w:hAnsi="Tahoma" w:cs="Tahoma"/>
          <w:sz w:val="20"/>
          <w:szCs w:val="20"/>
        </w:rPr>
        <w:t xml:space="preserve">              </w:t>
      </w:r>
      <w:r w:rsidRPr="004E3BBE">
        <w:rPr>
          <w:rFonts w:ascii="Tahoma" w:hAnsi="Tahoma" w:cs="Tahoma"/>
          <w:sz w:val="20"/>
          <w:szCs w:val="20"/>
        </w:rPr>
        <w:t xml:space="preserve">z prowadzonymi </w:t>
      </w:r>
      <w:r w:rsidR="001E0EE4">
        <w:rPr>
          <w:rFonts w:ascii="Tahoma" w:hAnsi="Tahoma" w:cs="Tahoma"/>
          <w:sz w:val="20"/>
          <w:szCs w:val="20"/>
        </w:rPr>
        <w:t>pracami</w:t>
      </w:r>
      <w:r w:rsidRPr="004E3BBE">
        <w:rPr>
          <w:rFonts w:ascii="Tahoma" w:hAnsi="Tahoma" w:cs="Tahoma"/>
          <w:sz w:val="20"/>
          <w:szCs w:val="20"/>
        </w:rPr>
        <w:t xml:space="preserve">, w trakcie trwania umowy, w okresie </w:t>
      </w:r>
      <w:r w:rsidR="001E0EE4">
        <w:rPr>
          <w:rFonts w:ascii="Tahoma" w:hAnsi="Tahoma" w:cs="Tahoma"/>
          <w:sz w:val="20"/>
          <w:szCs w:val="20"/>
        </w:rPr>
        <w:t xml:space="preserve">obowiązkowej 3 letniej </w:t>
      </w:r>
      <w:r w:rsidRPr="004E3BBE">
        <w:rPr>
          <w:rFonts w:ascii="Tahoma" w:hAnsi="Tahoma" w:cs="Tahoma"/>
          <w:sz w:val="20"/>
          <w:szCs w:val="20"/>
        </w:rPr>
        <w:t>gwarancji</w:t>
      </w:r>
      <w:r w:rsidR="001E0EE4">
        <w:rPr>
          <w:rFonts w:ascii="Tahoma" w:hAnsi="Tahoma" w:cs="Tahoma"/>
          <w:sz w:val="20"/>
          <w:szCs w:val="20"/>
        </w:rPr>
        <w:t xml:space="preserve">              </w:t>
      </w:r>
      <w:r w:rsidRPr="004E3BBE">
        <w:rPr>
          <w:rFonts w:ascii="Tahoma" w:hAnsi="Tahoma" w:cs="Tahoma"/>
          <w:sz w:val="20"/>
          <w:szCs w:val="20"/>
        </w:rPr>
        <w:t xml:space="preserve"> i rękojmi</w:t>
      </w:r>
      <w:r w:rsidR="001E0EE4">
        <w:rPr>
          <w:rFonts w:ascii="Tahoma" w:hAnsi="Tahoma" w:cs="Tahoma"/>
          <w:sz w:val="20"/>
          <w:szCs w:val="20"/>
        </w:rPr>
        <w:t xml:space="preserve"> po odbiorze robót</w:t>
      </w:r>
      <w:r w:rsidRPr="004E3BBE">
        <w:rPr>
          <w:rFonts w:ascii="Tahoma" w:hAnsi="Tahoma" w:cs="Tahoma"/>
          <w:sz w:val="20"/>
          <w:szCs w:val="20"/>
        </w:rPr>
        <w:t xml:space="preserve"> oraz w związku z ruchem pojazdów mechanicznych i sprzętu na terenie</w:t>
      </w:r>
      <w:r w:rsidR="007D417E" w:rsidRPr="004E3BBE">
        <w:rPr>
          <w:rFonts w:ascii="Tahoma" w:hAnsi="Tahoma" w:cs="Tahoma"/>
          <w:sz w:val="20"/>
          <w:szCs w:val="20"/>
        </w:rPr>
        <w:t xml:space="preserve">, gdzie są prowadzone prace </w:t>
      </w:r>
      <w:r w:rsidRPr="004E3BBE">
        <w:rPr>
          <w:rFonts w:ascii="Tahoma" w:hAnsi="Tahoma" w:cs="Tahoma"/>
          <w:sz w:val="20"/>
          <w:szCs w:val="20"/>
        </w:rPr>
        <w:t xml:space="preserve">i w strefie </w:t>
      </w:r>
      <w:r w:rsidR="007D417E" w:rsidRPr="004E3BBE">
        <w:rPr>
          <w:rFonts w:ascii="Tahoma" w:hAnsi="Tahoma" w:cs="Tahoma"/>
          <w:sz w:val="20"/>
          <w:szCs w:val="20"/>
        </w:rPr>
        <w:t>ich</w:t>
      </w:r>
      <w:r w:rsidRPr="004E3BBE">
        <w:rPr>
          <w:rFonts w:ascii="Tahoma" w:hAnsi="Tahoma" w:cs="Tahoma"/>
          <w:sz w:val="20"/>
          <w:szCs w:val="20"/>
        </w:rPr>
        <w:t xml:space="preserve"> oddziaływania, a w szczególności:</w:t>
      </w:r>
    </w:p>
    <w:p w14:paraId="763AA38D" w14:textId="7DC0ABEF" w:rsidR="00923717" w:rsidRPr="004E3BBE" w:rsidRDefault="00BD3586" w:rsidP="00684372">
      <w:pPr>
        <w:pStyle w:val="Akapitzlist"/>
        <w:tabs>
          <w:tab w:val="left" w:pos="16188"/>
        </w:tabs>
        <w:spacing w:after="0"/>
        <w:ind w:left="709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8</w:t>
      </w:r>
      <w:r w:rsidR="00923717" w:rsidRPr="004E3BBE">
        <w:rPr>
          <w:rFonts w:ascii="Tahoma" w:hAnsi="Tahoma" w:cs="Tahoma"/>
          <w:sz w:val="20"/>
          <w:szCs w:val="20"/>
        </w:rPr>
        <w:t>.1. za śmierć lub kalectwo spowodowane działaniem lub zaniechaniem Wykonawcy w stosunku do osób upoważnionych do przebywania na terenie</w:t>
      </w:r>
      <w:r w:rsidR="007D417E" w:rsidRPr="004E3BBE">
        <w:rPr>
          <w:rFonts w:ascii="Tahoma" w:hAnsi="Tahoma" w:cs="Tahoma"/>
          <w:sz w:val="20"/>
          <w:szCs w:val="20"/>
        </w:rPr>
        <w:t>, gdzie są prowadzone prace</w:t>
      </w:r>
      <w:r w:rsidR="00923717" w:rsidRPr="004E3BBE">
        <w:rPr>
          <w:rFonts w:ascii="Tahoma" w:hAnsi="Tahoma" w:cs="Tahoma"/>
          <w:sz w:val="20"/>
          <w:szCs w:val="20"/>
        </w:rPr>
        <w:t xml:space="preserve"> i osób trzecich, </w:t>
      </w:r>
      <w:r w:rsidR="007D417E" w:rsidRPr="004E3BBE">
        <w:rPr>
          <w:rFonts w:ascii="Tahoma" w:hAnsi="Tahoma" w:cs="Tahoma"/>
          <w:sz w:val="20"/>
          <w:szCs w:val="20"/>
        </w:rPr>
        <w:t xml:space="preserve">jak również </w:t>
      </w:r>
      <w:r w:rsidR="00923717" w:rsidRPr="004E3BBE">
        <w:rPr>
          <w:rFonts w:ascii="Tahoma" w:hAnsi="Tahoma" w:cs="Tahoma"/>
          <w:sz w:val="20"/>
          <w:szCs w:val="20"/>
        </w:rPr>
        <w:t xml:space="preserve">które nie są upoważnione do przebywania na </w:t>
      </w:r>
      <w:r w:rsidR="007D417E" w:rsidRPr="004E3BBE">
        <w:rPr>
          <w:rFonts w:ascii="Tahoma" w:hAnsi="Tahoma" w:cs="Tahoma"/>
          <w:sz w:val="20"/>
          <w:szCs w:val="20"/>
        </w:rPr>
        <w:t>tym terenie</w:t>
      </w:r>
      <w:r w:rsidR="00923717" w:rsidRPr="004E3BBE">
        <w:rPr>
          <w:rFonts w:ascii="Tahoma" w:hAnsi="Tahoma" w:cs="Tahoma"/>
          <w:sz w:val="20"/>
          <w:szCs w:val="20"/>
        </w:rPr>
        <w:t>;</w:t>
      </w:r>
    </w:p>
    <w:p w14:paraId="42A14C5D" w14:textId="5D503311" w:rsidR="00923717" w:rsidRPr="004E3BBE" w:rsidRDefault="00BD3586" w:rsidP="00684372">
      <w:pPr>
        <w:tabs>
          <w:tab w:val="left" w:pos="142"/>
          <w:tab w:val="left" w:pos="16188"/>
        </w:tabs>
        <w:spacing w:after="0"/>
        <w:ind w:left="709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8</w:t>
      </w:r>
      <w:r w:rsidR="00923717" w:rsidRPr="004E3BBE">
        <w:rPr>
          <w:rFonts w:ascii="Tahoma" w:hAnsi="Tahoma" w:cs="Tahoma"/>
          <w:sz w:val="20"/>
          <w:szCs w:val="20"/>
        </w:rPr>
        <w:t>.2. za uszkodzenie wszelkiej własności Zamawiającego i osób trzecich, a w szczególności: uszkodzenia budynków, ich wyposażenia i urządzeń stanowiących własność użytkownika lub Zamawiającego spowodowane działaniem lub zaniechaniem Wykonawcy oraz powstałymi wadami w wykonanych robotach.</w:t>
      </w:r>
    </w:p>
    <w:p w14:paraId="5BB1AA2B" w14:textId="1B619DAC" w:rsidR="00A41C6B" w:rsidRPr="004E3BBE" w:rsidRDefault="00A41C6B" w:rsidP="00684372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Wszystkie koszty związane z zawarciem i obowiązywaniem umowy ubezpieczenia oraz opłacaniem składek ubezpieczeniowych, obciążają wyłącznie Wykonawcę. </w:t>
      </w:r>
    </w:p>
    <w:p w14:paraId="4F258F92" w14:textId="77777777" w:rsidR="000E2D7A" w:rsidRPr="004E3BBE" w:rsidRDefault="000E2D7A" w:rsidP="007F497F">
      <w:pPr>
        <w:spacing w:after="0" w:line="276" w:lineRule="auto"/>
        <w:rPr>
          <w:rFonts w:ascii="Tahoma" w:hAnsi="Tahoma" w:cs="Tahoma"/>
          <w:b/>
          <w:bCs/>
          <w:sz w:val="20"/>
          <w:szCs w:val="20"/>
          <w:lang w:eastAsia="pl-PL"/>
        </w:rPr>
      </w:pPr>
    </w:p>
    <w:p w14:paraId="71F09550" w14:textId="5CC5FEF8" w:rsidR="006B44CC" w:rsidRPr="004E3BBE" w:rsidRDefault="006B44CC" w:rsidP="003D29C5">
      <w:pPr>
        <w:spacing w:after="0" w:line="276" w:lineRule="auto"/>
        <w:jc w:val="center"/>
        <w:rPr>
          <w:rFonts w:ascii="Tahoma" w:hAnsi="Tahoma" w:cs="Tahoma"/>
          <w:b/>
          <w:bCs/>
          <w:sz w:val="20"/>
          <w:szCs w:val="20"/>
          <w:lang w:eastAsia="pl-PL"/>
        </w:rPr>
      </w:pPr>
      <w:r w:rsidRPr="004E3BBE">
        <w:rPr>
          <w:rFonts w:ascii="Tahoma" w:hAnsi="Tahoma" w:cs="Tahoma"/>
          <w:b/>
          <w:bCs/>
          <w:sz w:val="20"/>
          <w:szCs w:val="20"/>
          <w:lang w:eastAsia="pl-PL"/>
        </w:rPr>
        <w:t xml:space="preserve">§ </w:t>
      </w:r>
      <w:r w:rsidR="00121D02" w:rsidRPr="004E3BBE">
        <w:rPr>
          <w:rFonts w:ascii="Tahoma" w:hAnsi="Tahoma" w:cs="Tahoma"/>
          <w:b/>
          <w:bCs/>
          <w:sz w:val="20"/>
          <w:szCs w:val="20"/>
          <w:lang w:eastAsia="pl-PL"/>
        </w:rPr>
        <w:t>3</w:t>
      </w:r>
    </w:p>
    <w:p w14:paraId="755E11F9" w14:textId="0C25AECB" w:rsidR="002F4C37" w:rsidRPr="004E3BBE" w:rsidRDefault="002F4C37" w:rsidP="003D29C5">
      <w:pPr>
        <w:spacing w:after="0" w:line="276" w:lineRule="auto"/>
        <w:jc w:val="center"/>
        <w:rPr>
          <w:rFonts w:ascii="Tahoma" w:hAnsi="Tahoma" w:cs="Tahoma"/>
          <w:b/>
          <w:bCs/>
          <w:sz w:val="20"/>
          <w:szCs w:val="20"/>
          <w:lang w:eastAsia="pl-PL"/>
        </w:rPr>
      </w:pPr>
      <w:r w:rsidRPr="004E3BBE">
        <w:rPr>
          <w:rFonts w:ascii="Tahoma" w:hAnsi="Tahoma" w:cs="Tahoma"/>
          <w:b/>
          <w:bCs/>
          <w:sz w:val="20"/>
          <w:szCs w:val="20"/>
          <w:lang w:eastAsia="pl-PL"/>
        </w:rPr>
        <w:t>Wynagrodzenie</w:t>
      </w:r>
    </w:p>
    <w:p w14:paraId="0CECE920" w14:textId="6EEF67DA" w:rsidR="004B4F3A" w:rsidRPr="004E3BBE" w:rsidRDefault="004B4F3A" w:rsidP="00AD4849">
      <w:pPr>
        <w:pStyle w:val="Akapitzlist"/>
        <w:numPr>
          <w:ilvl w:val="0"/>
          <w:numId w:val="23"/>
        </w:numPr>
        <w:tabs>
          <w:tab w:val="left" w:pos="5245"/>
          <w:tab w:val="right" w:pos="8222"/>
        </w:tabs>
        <w:suppressAutoHyphens/>
        <w:spacing w:after="113" w:line="240" w:lineRule="auto"/>
        <w:ind w:left="284" w:hanging="284"/>
        <w:rPr>
          <w:rFonts w:ascii="Tahoma" w:eastAsia="Times New Roman" w:hAnsi="Tahoma" w:cs="Tahoma"/>
          <w:b/>
          <w:bCs/>
          <w:color w:val="111111"/>
          <w:sz w:val="20"/>
          <w:szCs w:val="20"/>
          <w:lang w:eastAsia="ar-SA"/>
        </w:rPr>
      </w:pPr>
      <w:r w:rsidRPr="004E3BBE">
        <w:rPr>
          <w:rFonts w:ascii="Tahoma" w:eastAsia="Times New Roman" w:hAnsi="Tahoma" w:cs="Tahoma"/>
          <w:b/>
          <w:color w:val="111111"/>
          <w:sz w:val="20"/>
          <w:szCs w:val="20"/>
          <w:lang w:eastAsia="ar-SA"/>
        </w:rPr>
        <w:t>Przewidywana maksymalna wartość nominalna przedmiotu umowy</w:t>
      </w:r>
      <w:r w:rsidRPr="004E3BBE">
        <w:rPr>
          <w:rFonts w:ascii="Tahoma" w:eastAsia="Times New Roman" w:hAnsi="Tahoma" w:cs="Tahoma"/>
          <w:color w:val="111111"/>
          <w:sz w:val="20"/>
          <w:szCs w:val="20"/>
          <w:lang w:eastAsia="ar-SA"/>
        </w:rPr>
        <w:t xml:space="preserve"> </w:t>
      </w:r>
      <w:r w:rsidR="00351A4D" w:rsidRPr="004E3BBE">
        <w:rPr>
          <w:rFonts w:ascii="Tahoma" w:eastAsia="Times New Roman" w:hAnsi="Tahoma" w:cs="Tahoma"/>
          <w:b/>
          <w:bCs/>
          <w:color w:val="111111"/>
          <w:sz w:val="20"/>
          <w:szCs w:val="20"/>
          <w:lang w:eastAsia="ar-SA"/>
        </w:rPr>
        <w:t>(wynagrodzenia wykonawcy)</w:t>
      </w:r>
      <w:r w:rsidR="00351A4D" w:rsidRPr="004E3BBE">
        <w:rPr>
          <w:rFonts w:ascii="Tahoma" w:eastAsia="Times New Roman" w:hAnsi="Tahoma" w:cs="Tahoma"/>
          <w:color w:val="111111"/>
          <w:sz w:val="20"/>
          <w:szCs w:val="20"/>
          <w:lang w:eastAsia="ar-SA"/>
        </w:rPr>
        <w:t xml:space="preserve"> </w:t>
      </w:r>
      <w:r w:rsidRPr="004E3BBE">
        <w:rPr>
          <w:rFonts w:ascii="Tahoma" w:eastAsia="Times New Roman" w:hAnsi="Tahoma" w:cs="Tahoma"/>
          <w:b/>
          <w:bCs/>
          <w:color w:val="111111"/>
          <w:sz w:val="20"/>
          <w:szCs w:val="20"/>
          <w:lang w:eastAsia="ar-SA"/>
        </w:rPr>
        <w:t>wynosi</w:t>
      </w:r>
      <w:r w:rsidRPr="004E3BBE">
        <w:rPr>
          <w:rFonts w:ascii="Tahoma" w:eastAsia="Times New Roman" w:hAnsi="Tahoma" w:cs="Tahoma"/>
          <w:b/>
          <w:color w:val="111111"/>
          <w:sz w:val="20"/>
          <w:szCs w:val="20"/>
          <w:lang w:eastAsia="ar-SA"/>
        </w:rPr>
        <w:t xml:space="preserve">: </w:t>
      </w:r>
    </w:p>
    <w:p w14:paraId="77B82346" w14:textId="7A3CA093" w:rsidR="004B4F3A" w:rsidRPr="004E3BBE" w:rsidRDefault="00451FB6" w:rsidP="004B4F3A">
      <w:pPr>
        <w:tabs>
          <w:tab w:val="left" w:pos="2694"/>
          <w:tab w:val="left" w:pos="7345"/>
          <w:tab w:val="right" w:pos="10322"/>
        </w:tabs>
        <w:suppressAutoHyphens/>
        <w:spacing w:after="240" w:line="240" w:lineRule="auto"/>
        <w:ind w:left="301"/>
        <w:rPr>
          <w:rFonts w:ascii="Tahoma" w:eastAsia="Times New Roman" w:hAnsi="Tahoma" w:cs="Tahoma"/>
          <w:b/>
          <w:color w:val="111111"/>
          <w:sz w:val="20"/>
          <w:szCs w:val="20"/>
          <w:lang w:eastAsia="ar-SA"/>
        </w:rPr>
      </w:pPr>
      <w:r w:rsidRPr="004E3BBE">
        <w:rPr>
          <w:rFonts w:ascii="Tahoma" w:eastAsia="Times New Roman" w:hAnsi="Tahoma" w:cs="Tahoma"/>
          <w:b/>
          <w:color w:val="111111"/>
          <w:sz w:val="20"/>
          <w:szCs w:val="20"/>
          <w:lang w:eastAsia="ar-SA"/>
        </w:rPr>
        <w:t xml:space="preserve">Wartość </w:t>
      </w:r>
      <w:r w:rsidR="004B4F3A" w:rsidRPr="004E3BBE">
        <w:rPr>
          <w:rFonts w:ascii="Tahoma" w:eastAsia="Times New Roman" w:hAnsi="Tahoma" w:cs="Tahoma"/>
          <w:b/>
          <w:color w:val="111111"/>
          <w:sz w:val="20"/>
          <w:szCs w:val="20"/>
          <w:lang w:eastAsia="ar-SA"/>
        </w:rPr>
        <w:t xml:space="preserve">netto:     </w:t>
      </w:r>
      <w:r w:rsidR="004B4F3A" w:rsidRPr="004E3BBE">
        <w:rPr>
          <w:rFonts w:ascii="Tahoma" w:eastAsia="Times New Roman" w:hAnsi="Tahoma" w:cs="Tahoma"/>
          <w:b/>
          <w:bCs/>
          <w:color w:val="111111"/>
          <w:sz w:val="20"/>
          <w:szCs w:val="20"/>
          <w:lang w:eastAsia="ar-SA"/>
        </w:rPr>
        <w:t xml:space="preserve">............................... zł </w:t>
      </w:r>
    </w:p>
    <w:p w14:paraId="6E2E2C8A" w14:textId="77777777" w:rsidR="004B4F3A" w:rsidRPr="004E3BBE" w:rsidRDefault="004B4F3A" w:rsidP="004B4F3A">
      <w:pPr>
        <w:tabs>
          <w:tab w:val="left" w:pos="2694"/>
          <w:tab w:val="left" w:pos="7345"/>
          <w:tab w:val="right" w:pos="10322"/>
        </w:tabs>
        <w:suppressAutoHyphens/>
        <w:spacing w:after="113" w:line="240" w:lineRule="auto"/>
        <w:ind w:left="300"/>
        <w:rPr>
          <w:rFonts w:ascii="Tahoma" w:eastAsia="Times New Roman" w:hAnsi="Tahoma" w:cs="Tahoma"/>
          <w:b/>
          <w:color w:val="111111"/>
          <w:sz w:val="20"/>
          <w:szCs w:val="20"/>
          <w:lang w:eastAsia="ar-SA"/>
        </w:rPr>
      </w:pPr>
      <w:r w:rsidRPr="004E3BBE">
        <w:rPr>
          <w:rFonts w:ascii="Tahoma" w:eastAsia="Times New Roman" w:hAnsi="Tahoma" w:cs="Tahoma"/>
          <w:color w:val="111111"/>
          <w:sz w:val="20"/>
          <w:szCs w:val="20"/>
          <w:lang w:eastAsia="ar-SA"/>
        </w:rPr>
        <w:t xml:space="preserve">słownie: ……………............................................................................................ </w:t>
      </w:r>
    </w:p>
    <w:p w14:paraId="7C6F8A90" w14:textId="5835BCB2" w:rsidR="004B4F3A" w:rsidRPr="004E3BBE" w:rsidRDefault="004B4F3A" w:rsidP="004B4F3A">
      <w:pPr>
        <w:tabs>
          <w:tab w:val="left" w:pos="2694"/>
          <w:tab w:val="left" w:pos="7345"/>
          <w:tab w:val="right" w:pos="10322"/>
        </w:tabs>
        <w:suppressAutoHyphens/>
        <w:spacing w:after="240" w:line="240" w:lineRule="auto"/>
        <w:ind w:left="301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4E3BBE">
        <w:rPr>
          <w:rFonts w:ascii="Tahoma" w:eastAsia="Times New Roman" w:hAnsi="Tahoma" w:cs="Tahoma"/>
          <w:b/>
          <w:color w:val="111111"/>
          <w:sz w:val="20"/>
          <w:szCs w:val="20"/>
          <w:lang w:eastAsia="ar-SA"/>
        </w:rPr>
        <w:t xml:space="preserve">podatek VAT </w:t>
      </w:r>
      <w:r w:rsidRPr="004E3BBE">
        <w:rPr>
          <w:rFonts w:ascii="Tahoma" w:eastAsia="Times New Roman" w:hAnsi="Tahoma" w:cs="Tahoma"/>
          <w:sz w:val="20"/>
          <w:szCs w:val="20"/>
          <w:lang w:eastAsia="ar-SA"/>
        </w:rPr>
        <w:t>w wysokości</w:t>
      </w:r>
      <w:r w:rsidRPr="004E3BBE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8%, tj</w:t>
      </w:r>
      <w:r w:rsidR="00FC3871" w:rsidRPr="004E3BBE">
        <w:rPr>
          <w:rFonts w:ascii="Tahoma" w:eastAsia="Times New Roman" w:hAnsi="Tahoma" w:cs="Tahoma"/>
          <w:b/>
          <w:sz w:val="20"/>
          <w:szCs w:val="20"/>
          <w:lang w:eastAsia="ar-SA"/>
        </w:rPr>
        <w:t>.</w:t>
      </w:r>
      <w:r w:rsidRPr="004E3BBE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:  </w:t>
      </w:r>
      <w:r w:rsidRPr="004E3BBE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................................................ zł </w:t>
      </w:r>
    </w:p>
    <w:p w14:paraId="5E23ADD2" w14:textId="77777777" w:rsidR="004B4F3A" w:rsidRPr="004E3BBE" w:rsidRDefault="004B4F3A" w:rsidP="004B4F3A">
      <w:pPr>
        <w:tabs>
          <w:tab w:val="left" w:pos="2694"/>
          <w:tab w:val="left" w:pos="7345"/>
          <w:tab w:val="right" w:pos="10322"/>
        </w:tabs>
        <w:suppressAutoHyphens/>
        <w:spacing w:after="113" w:line="240" w:lineRule="auto"/>
        <w:ind w:left="300"/>
        <w:rPr>
          <w:rFonts w:ascii="Tahoma" w:eastAsia="Times New Roman" w:hAnsi="Tahoma" w:cs="Tahoma"/>
          <w:sz w:val="20"/>
          <w:szCs w:val="20"/>
          <w:lang w:eastAsia="ar-SA"/>
        </w:rPr>
      </w:pPr>
      <w:r w:rsidRPr="004E3BBE">
        <w:rPr>
          <w:rFonts w:ascii="Tahoma" w:eastAsia="Times New Roman" w:hAnsi="Tahoma" w:cs="Tahoma"/>
          <w:sz w:val="20"/>
          <w:szCs w:val="20"/>
          <w:lang w:eastAsia="ar-SA"/>
        </w:rPr>
        <w:t>słownie:…………................................................................................................</w:t>
      </w:r>
      <w:r w:rsidRPr="004E3BBE">
        <w:rPr>
          <w:rFonts w:ascii="Tahoma" w:eastAsia="Times New Roman" w:hAnsi="Tahoma" w:cs="Tahoma"/>
          <w:sz w:val="20"/>
          <w:szCs w:val="20"/>
          <w:lang w:eastAsia="ar-SA"/>
        </w:rPr>
        <w:tab/>
      </w:r>
    </w:p>
    <w:p w14:paraId="19D046B4" w14:textId="100B8D3C" w:rsidR="004B4F3A" w:rsidRPr="004E3BBE" w:rsidRDefault="00451FB6" w:rsidP="004B4F3A">
      <w:pPr>
        <w:tabs>
          <w:tab w:val="left" w:pos="2694"/>
          <w:tab w:val="left" w:pos="7345"/>
          <w:tab w:val="right" w:pos="10322"/>
        </w:tabs>
        <w:suppressAutoHyphens/>
        <w:spacing w:after="113" w:line="240" w:lineRule="auto"/>
        <w:ind w:left="300"/>
        <w:rPr>
          <w:rFonts w:ascii="Tahoma" w:eastAsia="Times New Roman" w:hAnsi="Tahoma" w:cs="Tahoma"/>
          <w:sz w:val="20"/>
          <w:szCs w:val="20"/>
          <w:lang w:eastAsia="ar-SA"/>
        </w:rPr>
      </w:pPr>
      <w:r w:rsidRPr="004E3BBE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Wartość </w:t>
      </w:r>
      <w:r w:rsidR="004B4F3A" w:rsidRPr="004E3BBE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brutto:    ............................... zł </w:t>
      </w:r>
    </w:p>
    <w:p w14:paraId="66353311" w14:textId="77777777" w:rsidR="004B4F3A" w:rsidRPr="004E3BBE" w:rsidRDefault="004B4F3A" w:rsidP="004B4F3A">
      <w:pPr>
        <w:tabs>
          <w:tab w:val="left" w:pos="2694"/>
          <w:tab w:val="left" w:pos="7345"/>
          <w:tab w:val="right" w:pos="10322"/>
        </w:tabs>
        <w:suppressAutoHyphens/>
        <w:spacing w:after="240" w:line="240" w:lineRule="auto"/>
        <w:ind w:left="301"/>
        <w:rPr>
          <w:rFonts w:ascii="Tahoma" w:eastAsia="Times New Roman" w:hAnsi="Tahoma" w:cs="Tahoma"/>
          <w:sz w:val="20"/>
          <w:szCs w:val="20"/>
          <w:lang w:eastAsia="ar-SA"/>
        </w:rPr>
      </w:pPr>
      <w:r w:rsidRPr="004E3BBE">
        <w:rPr>
          <w:rFonts w:ascii="Tahoma" w:eastAsia="Times New Roman" w:hAnsi="Tahoma" w:cs="Tahoma"/>
          <w:sz w:val="20"/>
          <w:szCs w:val="20"/>
          <w:lang w:eastAsia="ar-SA"/>
        </w:rPr>
        <w:t>słownie: ........................................................................................................</w:t>
      </w:r>
    </w:p>
    <w:p w14:paraId="06AE0BF2" w14:textId="77777777" w:rsidR="000A300A" w:rsidRPr="004E3BBE" w:rsidRDefault="000A300A" w:rsidP="000A300A">
      <w:pPr>
        <w:pStyle w:val="Akapitzlist"/>
        <w:numPr>
          <w:ilvl w:val="0"/>
          <w:numId w:val="23"/>
        </w:numPr>
        <w:spacing w:after="120" w:line="259" w:lineRule="auto"/>
        <w:ind w:left="284" w:hanging="284"/>
        <w:jc w:val="both"/>
        <w:rPr>
          <w:rFonts w:ascii="Tahoma" w:eastAsia="Times New Roman" w:hAnsi="Tahoma" w:cs="Tahoma"/>
          <w:kern w:val="2"/>
          <w:sz w:val="20"/>
          <w:szCs w:val="20"/>
          <w:lang w:eastAsia="ar-SA"/>
        </w:rPr>
      </w:pPr>
      <w:r w:rsidRPr="004E3BBE">
        <w:rPr>
          <w:rFonts w:ascii="Tahoma" w:eastAsia="Times New Roman" w:hAnsi="Tahoma" w:cs="Tahoma"/>
          <w:kern w:val="2"/>
          <w:sz w:val="20"/>
          <w:szCs w:val="20"/>
          <w:lang w:eastAsia="ar-SA"/>
        </w:rPr>
        <w:t>Wykonawca nie może żądać podwyższenia wynagrodzenia określonego w ust. 1 powyżej, chociażby w czasie zawarcia umowy nie można było przewidzieć dokładnego rozmiaru lub kosztów prac.</w:t>
      </w:r>
    </w:p>
    <w:p w14:paraId="5E0CFFAE" w14:textId="77777777" w:rsidR="000A300A" w:rsidRPr="004E3BBE" w:rsidRDefault="000A300A" w:rsidP="000A300A">
      <w:pPr>
        <w:pStyle w:val="Akapitzlist"/>
        <w:numPr>
          <w:ilvl w:val="0"/>
          <w:numId w:val="23"/>
        </w:numPr>
        <w:spacing w:after="120" w:line="259" w:lineRule="auto"/>
        <w:ind w:left="284" w:hanging="284"/>
        <w:jc w:val="both"/>
        <w:rPr>
          <w:rFonts w:ascii="Tahoma" w:eastAsia="Times New Roman" w:hAnsi="Tahoma" w:cs="Tahoma"/>
          <w:kern w:val="2"/>
          <w:sz w:val="20"/>
          <w:szCs w:val="20"/>
          <w:lang w:eastAsia="ar-SA"/>
        </w:rPr>
      </w:pPr>
      <w:r w:rsidRPr="004E3BBE">
        <w:rPr>
          <w:rFonts w:ascii="Tahoma" w:eastAsia="Times New Roman" w:hAnsi="Tahoma" w:cs="Tahoma"/>
          <w:kern w:val="2"/>
          <w:sz w:val="20"/>
          <w:szCs w:val="20"/>
          <w:lang w:eastAsia="ar-SA"/>
        </w:rPr>
        <w:t xml:space="preserve">Wynagrodzenie ryczałtowe, o którym mowa w ust. 1 niniejszego paragrafu, obejmuje wszelkie koszty związane z realizacją przedmiotu umowy, w tym ryzyko Wykonawcy z tytułu oszacowania wszelkich kosztów związanych z realizacją przedmiotu umowy. Niedoszacowanie, pominięcie oraz brak rozpoznania zakresu przedmiotu umowy nie może być podstawą do żądania zmiany wynagrodzenia ryczałtowego określonego w ust. 1 niniejszego paragrafu. Strony niniejszej umowy nie mogą zmienić wynagrodzenia z tytułu wykonania przedmiotu umowy przedstawionego w ust. 1 powyżej, poza okolicznościami przedstawionymi w ust. 4 niniejszego paragrafu.  </w:t>
      </w:r>
    </w:p>
    <w:p w14:paraId="6D07E433" w14:textId="56191270" w:rsidR="00AD4849" w:rsidRPr="004E3BBE" w:rsidRDefault="000A300A" w:rsidP="00080075">
      <w:pPr>
        <w:pStyle w:val="Akapitzlist"/>
        <w:numPr>
          <w:ilvl w:val="0"/>
          <w:numId w:val="23"/>
        </w:numPr>
        <w:spacing w:after="120" w:line="259" w:lineRule="auto"/>
        <w:ind w:left="284" w:hanging="284"/>
        <w:jc w:val="both"/>
        <w:rPr>
          <w:rFonts w:ascii="Tahoma" w:eastAsia="Times New Roman" w:hAnsi="Tahoma" w:cs="Tahoma"/>
          <w:kern w:val="2"/>
          <w:sz w:val="20"/>
          <w:szCs w:val="20"/>
          <w:lang w:eastAsia="ar-SA"/>
        </w:rPr>
      </w:pPr>
      <w:r w:rsidRPr="004E3BBE">
        <w:rPr>
          <w:rFonts w:ascii="Tahoma" w:eastAsia="Times New Roman" w:hAnsi="Tahoma" w:cs="Tahoma"/>
          <w:kern w:val="2"/>
          <w:sz w:val="20"/>
          <w:szCs w:val="20"/>
          <w:lang w:eastAsia="ar-SA"/>
        </w:rPr>
        <w:t>Wynagrodzenie określone w ust. 1 niniejszego paragrafu zostanie zmienione w przypadku zmiany stawki podatku VAT, w wyniku zmian w obowiązujących przepisach prawa. Zmiana wysokości stawki podatku VAT spowoduje odpowiednią zmianę wynagrodzenia Wykonawcy w ujęciu brutto, od daty wprowadzenia zmiany. Zmianie ulegnie wysokość wynagrodzenia należnego Wykonawcy za wykonywanie umowy w okresie od dnia obowiązywania zmienionej stawki, przy czym zmiana będzie dotyczyć tej części wynagrodzenia Wykonawcy, do której zgodnie z przepisami prawa powinna być stosowana zmieniona stawka podatku VAT.</w:t>
      </w:r>
    </w:p>
    <w:p w14:paraId="6A82F5F0" w14:textId="7602F120" w:rsidR="00C53BEB" w:rsidRPr="004E3BBE" w:rsidRDefault="00C53BEB" w:rsidP="00AD4849">
      <w:pPr>
        <w:pStyle w:val="Akapitzlist"/>
        <w:numPr>
          <w:ilvl w:val="0"/>
          <w:numId w:val="23"/>
        </w:numPr>
        <w:spacing w:after="120" w:line="259" w:lineRule="auto"/>
        <w:ind w:left="284" w:hanging="284"/>
        <w:jc w:val="both"/>
        <w:rPr>
          <w:rFonts w:ascii="Tahoma" w:hAnsi="Tahoma" w:cs="Tahoma"/>
          <w:color w:val="111111"/>
          <w:sz w:val="20"/>
          <w:szCs w:val="20"/>
        </w:rPr>
      </w:pPr>
      <w:r w:rsidRPr="004E3BBE">
        <w:rPr>
          <w:rFonts w:ascii="Tahoma" w:hAnsi="Tahoma" w:cs="Tahoma"/>
          <w:color w:val="111111"/>
          <w:sz w:val="20"/>
          <w:szCs w:val="20"/>
        </w:rPr>
        <w:t>Wykonawca zobowiązany jest wystawić fakturę zgodnie z aktualnie obowiązującymi przepisami ustawy o podatku od towarów i usług w zakresie faktur ustrukturyzowanych i Krajowego Systemu</w:t>
      </w:r>
      <w:r w:rsidR="00D261F1" w:rsidRPr="004E3BBE">
        <w:rPr>
          <w:rFonts w:ascii="Tahoma" w:hAnsi="Tahoma" w:cs="Tahoma"/>
          <w:color w:val="111111"/>
          <w:sz w:val="20"/>
          <w:szCs w:val="20"/>
        </w:rPr>
        <w:br/>
      </w:r>
      <w:r w:rsidRPr="004E3BBE">
        <w:rPr>
          <w:rFonts w:ascii="Tahoma" w:hAnsi="Tahoma" w:cs="Tahoma"/>
          <w:color w:val="111111"/>
          <w:sz w:val="20"/>
          <w:szCs w:val="20"/>
        </w:rPr>
        <w:t>e-Faktur,</w:t>
      </w:r>
      <w:r w:rsidRPr="004E3BBE">
        <w:rPr>
          <w:rFonts w:ascii="Tahoma" w:hAnsi="Tahoma" w:cs="Tahoma"/>
          <w:b/>
          <w:bCs/>
          <w:color w:val="111111"/>
          <w:sz w:val="20"/>
          <w:szCs w:val="20"/>
        </w:rPr>
        <w:t> </w:t>
      </w:r>
      <w:r w:rsidRPr="004E3BBE">
        <w:rPr>
          <w:rFonts w:ascii="Tahoma" w:hAnsi="Tahoma" w:cs="Tahoma"/>
          <w:color w:val="111111"/>
          <w:sz w:val="20"/>
          <w:szCs w:val="20"/>
        </w:rPr>
        <w:t>Wykonawca zobowiązany</w:t>
      </w:r>
      <w:r w:rsidR="000E3D64" w:rsidRPr="004E3BBE">
        <w:rPr>
          <w:rFonts w:ascii="Tahoma" w:hAnsi="Tahoma" w:cs="Tahoma"/>
          <w:color w:val="111111"/>
          <w:sz w:val="20"/>
          <w:szCs w:val="20"/>
        </w:rPr>
        <w:t xml:space="preserve"> </w:t>
      </w:r>
      <w:r w:rsidRPr="004E3BBE">
        <w:rPr>
          <w:rFonts w:ascii="Tahoma" w:hAnsi="Tahoma" w:cs="Tahoma"/>
          <w:color w:val="111111"/>
          <w:sz w:val="20"/>
          <w:szCs w:val="20"/>
        </w:rPr>
        <w:t>jest wypełnić element określony we wzorcu faktury ustrukturyzowanej jako Nabywcy i „Podmiotu innego” dotyczącego Odbiorcy.</w:t>
      </w:r>
    </w:p>
    <w:p w14:paraId="5F6CE73F" w14:textId="7FAB6328" w:rsidR="00810B25" w:rsidRPr="004E3BBE" w:rsidRDefault="005D4EEB" w:rsidP="00AD4849">
      <w:pPr>
        <w:pStyle w:val="Akapitzlist"/>
        <w:numPr>
          <w:ilvl w:val="0"/>
          <w:numId w:val="23"/>
        </w:numPr>
        <w:spacing w:after="120" w:line="259" w:lineRule="auto"/>
        <w:ind w:left="284" w:hanging="284"/>
        <w:jc w:val="both"/>
        <w:rPr>
          <w:rFonts w:ascii="Tahoma" w:hAnsi="Tahoma" w:cs="Tahoma"/>
          <w:color w:val="111111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 </w:t>
      </w:r>
      <w:r w:rsidR="00810B25" w:rsidRPr="004E3BBE">
        <w:rPr>
          <w:rFonts w:ascii="Tahoma" w:hAnsi="Tahoma" w:cs="Tahoma"/>
          <w:sz w:val="20"/>
          <w:szCs w:val="20"/>
        </w:rPr>
        <w:t>Na fakturze należy wpisać następujące dane:</w:t>
      </w:r>
    </w:p>
    <w:p w14:paraId="0734B334" w14:textId="5BB2A8D8" w:rsidR="00451FB6" w:rsidRPr="004E3BBE" w:rsidRDefault="000A300A" w:rsidP="00FE6573">
      <w:pPr>
        <w:pStyle w:val="Akapitzlist"/>
        <w:numPr>
          <w:ilvl w:val="0"/>
          <w:numId w:val="28"/>
        </w:numPr>
        <w:spacing w:line="259" w:lineRule="auto"/>
        <w:ind w:left="851" w:hanging="284"/>
        <w:rPr>
          <w:rFonts w:ascii="Tahoma" w:hAnsi="Tahoma" w:cs="Tahoma"/>
          <w:b/>
          <w:bCs/>
          <w:sz w:val="20"/>
          <w:szCs w:val="20"/>
          <w:u w:val="single"/>
        </w:rPr>
      </w:pPr>
      <w:r w:rsidRPr="004E3BBE">
        <w:rPr>
          <w:rFonts w:ascii="Tahoma" w:hAnsi="Tahoma" w:cs="Tahoma"/>
          <w:b/>
          <w:bCs/>
          <w:sz w:val="20"/>
          <w:szCs w:val="20"/>
          <w:u w:val="single"/>
        </w:rPr>
        <w:t>Dane identyfikacyjne / dane adresowe Nabywcy (Podmiot2):</w:t>
      </w:r>
    </w:p>
    <w:tbl>
      <w:tblPr>
        <w:tblStyle w:val="TableGrid2"/>
        <w:tblW w:w="0" w:type="auto"/>
        <w:tblInd w:w="421" w:type="dxa"/>
        <w:tblLook w:val="04A0" w:firstRow="1" w:lastRow="0" w:firstColumn="1" w:lastColumn="0" w:noHBand="0" w:noVBand="1"/>
      </w:tblPr>
      <w:tblGrid>
        <w:gridCol w:w="2610"/>
        <w:gridCol w:w="3013"/>
        <w:gridCol w:w="3018"/>
      </w:tblGrid>
      <w:tr w:rsidR="000A300A" w:rsidRPr="004E3BBE" w14:paraId="11533B51" w14:textId="77777777" w:rsidTr="00FE6573">
        <w:tc>
          <w:tcPr>
            <w:tcW w:w="5623" w:type="dxa"/>
            <w:gridSpan w:val="2"/>
            <w:vAlign w:val="center"/>
          </w:tcPr>
          <w:p w14:paraId="2FBA1DBC" w14:textId="77777777" w:rsidR="000A300A" w:rsidRPr="004E3BBE" w:rsidRDefault="000A300A" w:rsidP="000A300A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Nazwa pola w XML (faktura ustrukturyzowana)</w:t>
            </w:r>
          </w:p>
        </w:tc>
        <w:tc>
          <w:tcPr>
            <w:tcW w:w="3018" w:type="dxa"/>
            <w:vAlign w:val="center"/>
          </w:tcPr>
          <w:p w14:paraId="12138147" w14:textId="77777777" w:rsidR="000A300A" w:rsidRPr="004E3BBE" w:rsidRDefault="000A300A" w:rsidP="000A300A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Sposób wypełnienia</w:t>
            </w:r>
          </w:p>
        </w:tc>
      </w:tr>
      <w:tr w:rsidR="000A300A" w:rsidRPr="004E3BBE" w14:paraId="5178D2B7" w14:textId="77777777" w:rsidTr="00FE6573">
        <w:tc>
          <w:tcPr>
            <w:tcW w:w="2610" w:type="dxa"/>
            <w:vMerge w:val="restart"/>
            <w:vAlign w:val="center"/>
          </w:tcPr>
          <w:p w14:paraId="41174095" w14:textId="77777777" w:rsidR="000A300A" w:rsidRPr="004E3BBE" w:rsidRDefault="000A300A" w:rsidP="000A300A">
            <w:pPr>
              <w:spacing w:after="120" w:line="240" w:lineRule="auto"/>
              <w:ind w:right="-48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Podmiot2 / Dane identyfikacyjne</w:t>
            </w:r>
          </w:p>
        </w:tc>
        <w:tc>
          <w:tcPr>
            <w:tcW w:w="3013" w:type="dxa"/>
          </w:tcPr>
          <w:p w14:paraId="341569C6" w14:textId="77777777" w:rsidR="000A300A" w:rsidRPr="004E3BBE" w:rsidRDefault="000A300A" w:rsidP="000A300A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NIP</w:t>
            </w:r>
          </w:p>
        </w:tc>
        <w:tc>
          <w:tcPr>
            <w:tcW w:w="3018" w:type="dxa"/>
            <w:vAlign w:val="center"/>
          </w:tcPr>
          <w:p w14:paraId="34879C02" w14:textId="77777777" w:rsidR="000A300A" w:rsidRPr="004E3BBE" w:rsidRDefault="000A300A" w:rsidP="000A300A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504 002 58 42</w:t>
            </w:r>
          </w:p>
        </w:tc>
      </w:tr>
      <w:tr w:rsidR="000A300A" w:rsidRPr="004E3BBE" w14:paraId="00923CD2" w14:textId="77777777" w:rsidTr="00FE6573">
        <w:tc>
          <w:tcPr>
            <w:tcW w:w="2610" w:type="dxa"/>
            <w:vMerge/>
          </w:tcPr>
          <w:p w14:paraId="23389617" w14:textId="77777777" w:rsidR="000A300A" w:rsidRPr="004E3BBE" w:rsidRDefault="000A300A" w:rsidP="000A300A">
            <w:pPr>
              <w:spacing w:after="120" w:line="240" w:lineRule="auto"/>
              <w:ind w:right="-48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013" w:type="dxa"/>
          </w:tcPr>
          <w:p w14:paraId="4CE2C181" w14:textId="77777777" w:rsidR="000A300A" w:rsidRPr="004E3BBE" w:rsidRDefault="000A300A" w:rsidP="000A300A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Nazwa</w:t>
            </w:r>
          </w:p>
        </w:tc>
        <w:tc>
          <w:tcPr>
            <w:tcW w:w="3018" w:type="dxa"/>
            <w:vAlign w:val="center"/>
          </w:tcPr>
          <w:p w14:paraId="322640D7" w14:textId="77777777" w:rsidR="000A300A" w:rsidRPr="004E3BBE" w:rsidRDefault="000A300A" w:rsidP="000A300A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Gmina Więcbork</w:t>
            </w:r>
          </w:p>
        </w:tc>
      </w:tr>
      <w:tr w:rsidR="000A300A" w:rsidRPr="004E3BBE" w14:paraId="128D635B" w14:textId="77777777" w:rsidTr="00FE6573">
        <w:tc>
          <w:tcPr>
            <w:tcW w:w="2610" w:type="dxa"/>
            <w:vMerge w:val="restart"/>
            <w:vAlign w:val="center"/>
          </w:tcPr>
          <w:p w14:paraId="0533E70F" w14:textId="77777777" w:rsidR="000A300A" w:rsidRPr="004E3BBE" w:rsidRDefault="000A300A" w:rsidP="000A300A">
            <w:pPr>
              <w:spacing w:after="120" w:line="240" w:lineRule="auto"/>
              <w:ind w:right="-48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Podmiot2 / Dane adresowe</w:t>
            </w:r>
          </w:p>
        </w:tc>
        <w:tc>
          <w:tcPr>
            <w:tcW w:w="3013" w:type="dxa"/>
          </w:tcPr>
          <w:p w14:paraId="3333E8B8" w14:textId="77777777" w:rsidR="000A300A" w:rsidRPr="004E3BBE" w:rsidRDefault="000A300A" w:rsidP="000A300A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Kod kraju</w:t>
            </w:r>
          </w:p>
        </w:tc>
        <w:tc>
          <w:tcPr>
            <w:tcW w:w="3018" w:type="dxa"/>
            <w:vAlign w:val="center"/>
          </w:tcPr>
          <w:p w14:paraId="697397A4" w14:textId="77777777" w:rsidR="000A300A" w:rsidRPr="004E3BBE" w:rsidRDefault="000A300A" w:rsidP="000A300A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PL</w:t>
            </w:r>
          </w:p>
        </w:tc>
      </w:tr>
      <w:tr w:rsidR="000A300A" w:rsidRPr="004E3BBE" w14:paraId="5DFBF49D" w14:textId="77777777" w:rsidTr="00FE6573">
        <w:tc>
          <w:tcPr>
            <w:tcW w:w="2610" w:type="dxa"/>
            <w:vMerge/>
          </w:tcPr>
          <w:p w14:paraId="55296416" w14:textId="77777777" w:rsidR="000A300A" w:rsidRPr="004E3BBE" w:rsidRDefault="000A300A" w:rsidP="000A300A">
            <w:pPr>
              <w:spacing w:after="120" w:line="240" w:lineRule="auto"/>
              <w:ind w:right="-48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013" w:type="dxa"/>
          </w:tcPr>
          <w:p w14:paraId="2FF18B84" w14:textId="77777777" w:rsidR="000A300A" w:rsidRPr="004E3BBE" w:rsidRDefault="000A300A" w:rsidP="000A300A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Adres L1</w:t>
            </w:r>
          </w:p>
        </w:tc>
        <w:tc>
          <w:tcPr>
            <w:tcW w:w="3018" w:type="dxa"/>
            <w:vAlign w:val="center"/>
          </w:tcPr>
          <w:p w14:paraId="7934144E" w14:textId="7AAAD993" w:rsidR="000A300A" w:rsidRPr="004E3BBE" w:rsidRDefault="000A300A" w:rsidP="00FE6573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ul.  Mickiewicza 22,</w:t>
            </w:r>
            <w:r w:rsidR="00FE6573" w:rsidRPr="004E3BBE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89-410 Więcbork</w:t>
            </w:r>
          </w:p>
        </w:tc>
      </w:tr>
      <w:tr w:rsidR="000A300A" w:rsidRPr="004E3BBE" w14:paraId="6F64F3AB" w14:textId="77777777" w:rsidTr="00FE6573">
        <w:tc>
          <w:tcPr>
            <w:tcW w:w="2610" w:type="dxa"/>
            <w:vAlign w:val="center"/>
          </w:tcPr>
          <w:p w14:paraId="25E403AD" w14:textId="77777777" w:rsidR="000A300A" w:rsidRPr="004E3BBE" w:rsidRDefault="000A300A" w:rsidP="000A300A">
            <w:pPr>
              <w:spacing w:after="120" w:line="240" w:lineRule="auto"/>
              <w:ind w:right="-48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 xml:space="preserve">Podmiot2 </w:t>
            </w:r>
          </w:p>
        </w:tc>
        <w:tc>
          <w:tcPr>
            <w:tcW w:w="3013" w:type="dxa"/>
            <w:vAlign w:val="center"/>
          </w:tcPr>
          <w:p w14:paraId="0C2F2280" w14:textId="51353E21" w:rsidR="000A300A" w:rsidRPr="004E3BBE" w:rsidRDefault="000A300A" w:rsidP="00FE6573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JST (znacznik jednostki podrzędnej)</w:t>
            </w:r>
          </w:p>
        </w:tc>
        <w:tc>
          <w:tcPr>
            <w:tcW w:w="3018" w:type="dxa"/>
            <w:vAlign w:val="center"/>
          </w:tcPr>
          <w:p w14:paraId="074B50BC" w14:textId="77777777" w:rsidR="000A300A" w:rsidRPr="004E3BBE" w:rsidRDefault="000A300A" w:rsidP="000A300A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</w:p>
        </w:tc>
      </w:tr>
    </w:tbl>
    <w:p w14:paraId="44FCA23C" w14:textId="77777777" w:rsidR="00FE6573" w:rsidRPr="004E3BBE" w:rsidRDefault="00FE6573" w:rsidP="00FE6573">
      <w:pPr>
        <w:numPr>
          <w:ilvl w:val="0"/>
          <w:numId w:val="27"/>
        </w:numPr>
        <w:tabs>
          <w:tab w:val="left" w:pos="284"/>
        </w:tabs>
        <w:spacing w:after="120" w:line="320" w:lineRule="atLeast"/>
        <w:ind w:left="851" w:right="-48" w:hanging="283"/>
        <w:jc w:val="both"/>
        <w:rPr>
          <w:rFonts w:ascii="Tahoma" w:eastAsia="Times New Roman" w:hAnsi="Tahoma" w:cs="Tahoma"/>
          <w:b/>
          <w:bCs/>
          <w:sz w:val="20"/>
          <w:szCs w:val="20"/>
          <w:u w:val="single"/>
        </w:rPr>
      </w:pPr>
      <w:r w:rsidRPr="004E3BBE">
        <w:rPr>
          <w:rFonts w:ascii="Tahoma" w:eastAsia="Times New Roman" w:hAnsi="Tahoma" w:cs="Tahoma"/>
          <w:b/>
          <w:bCs/>
          <w:sz w:val="20"/>
          <w:szCs w:val="20"/>
          <w:u w:val="single"/>
        </w:rPr>
        <w:t>Dane identyfikacyjne / dane adresowe Odbiorcy, tj. jednostki organizacyjnej JST (Podmiot3):</w:t>
      </w:r>
    </w:p>
    <w:tbl>
      <w:tblPr>
        <w:tblStyle w:val="TableGrid2"/>
        <w:tblW w:w="0" w:type="auto"/>
        <w:tblInd w:w="421" w:type="dxa"/>
        <w:tblLook w:val="04A0" w:firstRow="1" w:lastRow="0" w:firstColumn="1" w:lastColumn="0" w:noHBand="0" w:noVBand="1"/>
      </w:tblPr>
      <w:tblGrid>
        <w:gridCol w:w="2609"/>
        <w:gridCol w:w="3012"/>
        <w:gridCol w:w="3020"/>
      </w:tblGrid>
      <w:tr w:rsidR="00FE6573" w:rsidRPr="004E3BBE" w14:paraId="55EA4E98" w14:textId="77777777" w:rsidTr="00FE6573">
        <w:tc>
          <w:tcPr>
            <w:tcW w:w="5621" w:type="dxa"/>
            <w:gridSpan w:val="2"/>
          </w:tcPr>
          <w:p w14:paraId="7D1D151B" w14:textId="77777777" w:rsidR="00FE6573" w:rsidRPr="004E3BBE" w:rsidRDefault="00FE6573" w:rsidP="00FE6573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Nazwa pola w XML (faktura ustrukturyzowana)</w:t>
            </w:r>
          </w:p>
        </w:tc>
        <w:tc>
          <w:tcPr>
            <w:tcW w:w="3020" w:type="dxa"/>
          </w:tcPr>
          <w:p w14:paraId="5FBFA358" w14:textId="77777777" w:rsidR="00FE6573" w:rsidRPr="004E3BBE" w:rsidRDefault="00FE6573" w:rsidP="00FE6573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Sposób wypełnienia</w:t>
            </w:r>
          </w:p>
        </w:tc>
      </w:tr>
      <w:tr w:rsidR="00FE6573" w:rsidRPr="004E3BBE" w14:paraId="31A14C97" w14:textId="77777777" w:rsidTr="00FE6573">
        <w:tc>
          <w:tcPr>
            <w:tcW w:w="2609" w:type="dxa"/>
            <w:vMerge w:val="restart"/>
            <w:vAlign w:val="center"/>
          </w:tcPr>
          <w:p w14:paraId="18D5FF14" w14:textId="77777777" w:rsidR="00FE6573" w:rsidRPr="004E3BBE" w:rsidRDefault="00FE6573" w:rsidP="00FE6573">
            <w:pPr>
              <w:spacing w:after="120" w:line="240" w:lineRule="auto"/>
              <w:ind w:right="-48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Podmiot3 / Dane identyfikacyjne</w:t>
            </w:r>
          </w:p>
        </w:tc>
        <w:tc>
          <w:tcPr>
            <w:tcW w:w="3012" w:type="dxa"/>
          </w:tcPr>
          <w:p w14:paraId="64A75E48" w14:textId="77777777" w:rsidR="00FE6573" w:rsidRPr="004E3BBE" w:rsidRDefault="00FE6573" w:rsidP="00FE6573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 xml:space="preserve">NIP </w:t>
            </w:r>
          </w:p>
        </w:tc>
        <w:tc>
          <w:tcPr>
            <w:tcW w:w="3020" w:type="dxa"/>
            <w:vAlign w:val="center"/>
          </w:tcPr>
          <w:p w14:paraId="03D8DCF5" w14:textId="77777777" w:rsidR="00FE6573" w:rsidRPr="004E3BBE" w:rsidRDefault="00FE6573" w:rsidP="00FE6573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558 000 85 40</w:t>
            </w:r>
          </w:p>
        </w:tc>
      </w:tr>
      <w:tr w:rsidR="00FE6573" w:rsidRPr="004E3BBE" w14:paraId="38C85969" w14:textId="77777777" w:rsidTr="00FE6573">
        <w:tc>
          <w:tcPr>
            <w:tcW w:w="2609" w:type="dxa"/>
            <w:vMerge/>
          </w:tcPr>
          <w:p w14:paraId="14040F6E" w14:textId="77777777" w:rsidR="00FE6573" w:rsidRPr="004E3BBE" w:rsidRDefault="00FE6573" w:rsidP="00FE6573">
            <w:pPr>
              <w:spacing w:after="120" w:line="240" w:lineRule="auto"/>
              <w:ind w:right="-48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012" w:type="dxa"/>
          </w:tcPr>
          <w:p w14:paraId="7AD0A8E1" w14:textId="77777777" w:rsidR="00FE6573" w:rsidRPr="004E3BBE" w:rsidRDefault="00FE6573" w:rsidP="00FE6573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Nazwa</w:t>
            </w:r>
          </w:p>
        </w:tc>
        <w:tc>
          <w:tcPr>
            <w:tcW w:w="3020" w:type="dxa"/>
            <w:vAlign w:val="center"/>
          </w:tcPr>
          <w:p w14:paraId="31EBA93D" w14:textId="77777777" w:rsidR="00FE6573" w:rsidRPr="004E3BBE" w:rsidRDefault="00FE6573" w:rsidP="00FE6573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Urząd Miejski w Więcborku</w:t>
            </w:r>
          </w:p>
        </w:tc>
      </w:tr>
      <w:tr w:rsidR="00FE6573" w:rsidRPr="004E3BBE" w14:paraId="2B595257" w14:textId="77777777" w:rsidTr="00FE6573">
        <w:tc>
          <w:tcPr>
            <w:tcW w:w="2609" w:type="dxa"/>
            <w:vMerge w:val="restart"/>
            <w:vAlign w:val="center"/>
          </w:tcPr>
          <w:p w14:paraId="791AD939" w14:textId="77777777" w:rsidR="00FE6573" w:rsidRPr="004E3BBE" w:rsidRDefault="00FE6573" w:rsidP="00FE6573">
            <w:pPr>
              <w:spacing w:after="120" w:line="240" w:lineRule="auto"/>
              <w:ind w:right="-48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Podmiot3 / Dane adresowe</w:t>
            </w:r>
          </w:p>
        </w:tc>
        <w:tc>
          <w:tcPr>
            <w:tcW w:w="3012" w:type="dxa"/>
          </w:tcPr>
          <w:p w14:paraId="160C55DF" w14:textId="77777777" w:rsidR="00FE6573" w:rsidRPr="004E3BBE" w:rsidRDefault="00FE6573" w:rsidP="00FE6573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Kod kraju</w:t>
            </w:r>
          </w:p>
        </w:tc>
        <w:tc>
          <w:tcPr>
            <w:tcW w:w="3020" w:type="dxa"/>
            <w:vAlign w:val="center"/>
          </w:tcPr>
          <w:p w14:paraId="724710B8" w14:textId="77777777" w:rsidR="00FE6573" w:rsidRPr="004E3BBE" w:rsidRDefault="00FE6573" w:rsidP="00FE6573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PL</w:t>
            </w:r>
          </w:p>
        </w:tc>
      </w:tr>
      <w:tr w:rsidR="00FE6573" w:rsidRPr="004E3BBE" w14:paraId="70F00ED9" w14:textId="77777777" w:rsidTr="00FE6573">
        <w:tc>
          <w:tcPr>
            <w:tcW w:w="2609" w:type="dxa"/>
            <w:vMerge/>
          </w:tcPr>
          <w:p w14:paraId="1CB891E0" w14:textId="77777777" w:rsidR="00FE6573" w:rsidRPr="004E3BBE" w:rsidRDefault="00FE6573" w:rsidP="00FE6573">
            <w:pPr>
              <w:spacing w:after="120" w:line="240" w:lineRule="auto"/>
              <w:ind w:right="-48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012" w:type="dxa"/>
          </w:tcPr>
          <w:p w14:paraId="6FC0EFAD" w14:textId="77777777" w:rsidR="00FE6573" w:rsidRPr="004E3BBE" w:rsidRDefault="00FE6573" w:rsidP="00FE6573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Adres L1</w:t>
            </w:r>
          </w:p>
        </w:tc>
        <w:tc>
          <w:tcPr>
            <w:tcW w:w="3020" w:type="dxa"/>
            <w:vAlign w:val="center"/>
          </w:tcPr>
          <w:p w14:paraId="3C8C6449" w14:textId="5DA02DD5" w:rsidR="00FE6573" w:rsidRPr="004E3BBE" w:rsidRDefault="00FE6573" w:rsidP="00FE6573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ul.  Mickiewicza 22, 89-410 Więcbork</w:t>
            </w:r>
          </w:p>
        </w:tc>
      </w:tr>
      <w:tr w:rsidR="00FE6573" w:rsidRPr="004E3BBE" w14:paraId="3917D6BF" w14:textId="77777777" w:rsidTr="00FE6573">
        <w:tc>
          <w:tcPr>
            <w:tcW w:w="2609" w:type="dxa"/>
            <w:vAlign w:val="center"/>
          </w:tcPr>
          <w:p w14:paraId="44767BDD" w14:textId="77777777" w:rsidR="00FE6573" w:rsidRPr="004E3BBE" w:rsidRDefault="00FE6573" w:rsidP="00FE6573">
            <w:pPr>
              <w:spacing w:after="120" w:line="240" w:lineRule="auto"/>
              <w:ind w:right="-48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 xml:space="preserve">Podmiot3 </w:t>
            </w:r>
          </w:p>
        </w:tc>
        <w:tc>
          <w:tcPr>
            <w:tcW w:w="3012" w:type="dxa"/>
          </w:tcPr>
          <w:p w14:paraId="4DB7B94B" w14:textId="650B3824" w:rsidR="00FE6573" w:rsidRPr="004E3BBE" w:rsidRDefault="00FE6573" w:rsidP="00FE6573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Rola (znacznik odbiorcy)</w:t>
            </w:r>
          </w:p>
        </w:tc>
        <w:tc>
          <w:tcPr>
            <w:tcW w:w="3020" w:type="dxa"/>
            <w:vAlign w:val="center"/>
          </w:tcPr>
          <w:p w14:paraId="1C4C6051" w14:textId="77777777" w:rsidR="00FE6573" w:rsidRPr="004E3BBE" w:rsidRDefault="00FE6573" w:rsidP="00FE6573">
            <w:pPr>
              <w:spacing w:after="120" w:line="240" w:lineRule="auto"/>
              <w:ind w:right="-4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E3BBE">
              <w:rPr>
                <w:rFonts w:ascii="Tahoma" w:eastAsia="Times New Roman" w:hAnsi="Tahoma" w:cs="Tahoma"/>
                <w:sz w:val="20"/>
                <w:szCs w:val="20"/>
              </w:rPr>
              <w:t>8</w:t>
            </w:r>
          </w:p>
        </w:tc>
      </w:tr>
    </w:tbl>
    <w:p w14:paraId="6EBF2163" w14:textId="77777777" w:rsidR="000A300A" w:rsidRPr="004E3BBE" w:rsidRDefault="000A300A" w:rsidP="00C53BEB">
      <w:pPr>
        <w:pStyle w:val="Akapitzlist"/>
        <w:spacing w:line="259" w:lineRule="auto"/>
        <w:ind w:left="426"/>
        <w:rPr>
          <w:rFonts w:ascii="Tahoma" w:hAnsi="Tahoma" w:cs="Tahoma"/>
          <w:sz w:val="20"/>
          <w:szCs w:val="20"/>
        </w:rPr>
      </w:pPr>
    </w:p>
    <w:p w14:paraId="24257DD5" w14:textId="4C7BB74B" w:rsidR="00FE6573" w:rsidRPr="004E3BBE" w:rsidRDefault="00AE2367" w:rsidP="00FE6573">
      <w:pPr>
        <w:pStyle w:val="Akapitzlist"/>
        <w:numPr>
          <w:ilvl w:val="0"/>
          <w:numId w:val="23"/>
        </w:numPr>
        <w:spacing w:line="259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>Strony zgodnie postanawiają, że w przypadku braku możliwości wystawienia faktury ustrukturyzowanej spowodowanej awarią Krajowego Systemu e-faktur, faktury będą przekazywane</w:t>
      </w:r>
      <w:r w:rsidR="00FE6573" w:rsidRPr="004E3BBE">
        <w:rPr>
          <w:rFonts w:ascii="Tahoma" w:hAnsi="Tahoma" w:cs="Tahoma"/>
          <w:sz w:val="20"/>
          <w:szCs w:val="20"/>
        </w:rPr>
        <w:t xml:space="preserve"> </w:t>
      </w:r>
      <w:r w:rsidRPr="004E3BBE">
        <w:rPr>
          <w:rFonts w:ascii="Tahoma" w:hAnsi="Tahoma" w:cs="Tahoma"/>
          <w:sz w:val="20"/>
          <w:szCs w:val="20"/>
        </w:rPr>
        <w:t>zgodnie</w:t>
      </w:r>
      <w:r w:rsidR="00FE6573" w:rsidRPr="004E3BBE">
        <w:rPr>
          <w:rFonts w:ascii="Tahoma" w:hAnsi="Tahoma" w:cs="Tahoma"/>
          <w:sz w:val="20"/>
          <w:szCs w:val="20"/>
        </w:rPr>
        <w:t xml:space="preserve"> </w:t>
      </w:r>
      <w:r w:rsidRPr="004E3BBE">
        <w:rPr>
          <w:rFonts w:ascii="Tahoma" w:hAnsi="Tahoma" w:cs="Tahoma"/>
          <w:sz w:val="20"/>
          <w:szCs w:val="20"/>
        </w:rPr>
        <w:t>z</w:t>
      </w:r>
      <w:r w:rsidR="00FE6573" w:rsidRPr="004E3BBE">
        <w:rPr>
          <w:rFonts w:ascii="Tahoma" w:hAnsi="Tahoma" w:cs="Tahoma"/>
          <w:sz w:val="20"/>
          <w:szCs w:val="20"/>
        </w:rPr>
        <w:t xml:space="preserve"> </w:t>
      </w:r>
      <w:r w:rsidRPr="004E3BBE">
        <w:rPr>
          <w:rFonts w:ascii="Tahoma" w:hAnsi="Tahoma" w:cs="Tahoma"/>
          <w:sz w:val="20"/>
          <w:szCs w:val="20"/>
        </w:rPr>
        <w:t>obowiązującymi</w:t>
      </w:r>
      <w:r w:rsidR="00FE6573" w:rsidRPr="004E3BBE">
        <w:rPr>
          <w:rFonts w:ascii="Tahoma" w:hAnsi="Tahoma" w:cs="Tahoma"/>
          <w:sz w:val="20"/>
          <w:szCs w:val="20"/>
        </w:rPr>
        <w:t xml:space="preserve"> </w:t>
      </w:r>
      <w:r w:rsidRPr="004E3BBE">
        <w:rPr>
          <w:rFonts w:ascii="Tahoma" w:hAnsi="Tahoma" w:cs="Tahoma"/>
          <w:sz w:val="20"/>
          <w:szCs w:val="20"/>
        </w:rPr>
        <w:t>przepisami</w:t>
      </w:r>
      <w:r w:rsidR="00FE6573" w:rsidRPr="004E3BBE">
        <w:rPr>
          <w:rFonts w:ascii="Tahoma" w:hAnsi="Tahoma" w:cs="Tahoma"/>
          <w:sz w:val="20"/>
          <w:szCs w:val="20"/>
        </w:rPr>
        <w:t xml:space="preserve"> </w:t>
      </w:r>
      <w:r w:rsidRPr="004E3BBE">
        <w:rPr>
          <w:rFonts w:ascii="Tahoma" w:hAnsi="Tahoma" w:cs="Tahoma"/>
          <w:sz w:val="20"/>
          <w:szCs w:val="20"/>
        </w:rPr>
        <w:t>oraz:</w:t>
      </w:r>
      <w:r w:rsidR="00FE6573" w:rsidRPr="004E3BBE">
        <w:rPr>
          <w:rFonts w:ascii="Tahoma" w:hAnsi="Tahoma" w:cs="Tahoma"/>
          <w:sz w:val="20"/>
          <w:szCs w:val="20"/>
        </w:rPr>
        <w:t xml:space="preserve">                                                              </w:t>
      </w:r>
    </w:p>
    <w:p w14:paraId="707A3595" w14:textId="3056CD82" w:rsidR="00FE6573" w:rsidRPr="004E3BBE" w:rsidRDefault="00AE2367" w:rsidP="00FE6573">
      <w:pPr>
        <w:pStyle w:val="Akapitzlist"/>
        <w:spacing w:line="259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>a)</w:t>
      </w:r>
      <w:r w:rsidR="00FE6573" w:rsidRPr="004E3BBE">
        <w:rPr>
          <w:rFonts w:ascii="Tahoma" w:hAnsi="Tahoma" w:cs="Tahoma"/>
          <w:sz w:val="20"/>
          <w:szCs w:val="20"/>
        </w:rPr>
        <w:t xml:space="preserve"> </w:t>
      </w:r>
      <w:r w:rsidRPr="004E3BBE">
        <w:rPr>
          <w:rFonts w:ascii="Tahoma" w:hAnsi="Tahoma" w:cs="Tahoma"/>
          <w:sz w:val="20"/>
          <w:szCs w:val="20"/>
        </w:rPr>
        <w:t>tradycyjnie</w:t>
      </w:r>
      <w:r w:rsidR="00FE6573" w:rsidRPr="004E3BBE">
        <w:rPr>
          <w:rFonts w:ascii="Tahoma" w:hAnsi="Tahoma" w:cs="Tahoma"/>
          <w:sz w:val="20"/>
          <w:szCs w:val="20"/>
        </w:rPr>
        <w:t xml:space="preserve"> </w:t>
      </w:r>
      <w:r w:rsidRPr="004E3BBE">
        <w:rPr>
          <w:rFonts w:ascii="Tahoma" w:hAnsi="Tahoma" w:cs="Tahoma"/>
          <w:sz w:val="20"/>
          <w:szCs w:val="20"/>
        </w:rPr>
        <w:t>drogą</w:t>
      </w:r>
      <w:r w:rsidR="00FE6573" w:rsidRPr="004E3BBE">
        <w:rPr>
          <w:rFonts w:ascii="Tahoma" w:hAnsi="Tahoma" w:cs="Tahoma"/>
          <w:sz w:val="20"/>
          <w:szCs w:val="20"/>
        </w:rPr>
        <w:t xml:space="preserve"> </w:t>
      </w:r>
      <w:r w:rsidRPr="004E3BBE">
        <w:rPr>
          <w:rFonts w:ascii="Tahoma" w:hAnsi="Tahoma" w:cs="Tahoma"/>
          <w:sz w:val="20"/>
          <w:szCs w:val="20"/>
        </w:rPr>
        <w:t>papierową</w:t>
      </w:r>
      <w:r w:rsidR="00FE6573" w:rsidRPr="004E3BBE">
        <w:rPr>
          <w:rFonts w:ascii="Tahoma" w:hAnsi="Tahoma" w:cs="Tahoma"/>
          <w:sz w:val="20"/>
          <w:szCs w:val="20"/>
        </w:rPr>
        <w:t xml:space="preserve"> </w:t>
      </w:r>
      <w:r w:rsidRPr="004E3BBE">
        <w:rPr>
          <w:rFonts w:ascii="Tahoma" w:hAnsi="Tahoma" w:cs="Tahoma"/>
          <w:sz w:val="20"/>
          <w:szCs w:val="20"/>
        </w:rPr>
        <w:t>lub</w:t>
      </w:r>
    </w:p>
    <w:p w14:paraId="0A10FD2C" w14:textId="1B6692F0" w:rsidR="00C53BEB" w:rsidRPr="00EE6F41" w:rsidRDefault="00AE2367" w:rsidP="00FE6573">
      <w:pPr>
        <w:pStyle w:val="Akapitzlist"/>
        <w:spacing w:line="259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>b) drogą e-mail:</w:t>
      </w:r>
      <w:r w:rsidR="00FE6573" w:rsidRPr="004E3BBE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="00FE6573" w:rsidRPr="00EE6F41">
          <w:rPr>
            <w:rStyle w:val="Hipercze"/>
            <w:rFonts w:ascii="Tahoma" w:hAnsi="Tahoma" w:cs="Tahoma"/>
            <w:sz w:val="20"/>
            <w:szCs w:val="20"/>
          </w:rPr>
          <w:t>inwestycje@wiecbork.pl</w:t>
        </w:r>
      </w:hyperlink>
      <w:r w:rsidRPr="00EE6F41">
        <w:rPr>
          <w:rFonts w:ascii="Tahoma" w:hAnsi="Tahoma" w:cs="Tahoma"/>
          <w:sz w:val="20"/>
          <w:szCs w:val="20"/>
        </w:rPr>
        <w:t>.</w:t>
      </w:r>
    </w:p>
    <w:p w14:paraId="19A3F1AA" w14:textId="77777777" w:rsidR="00FE6573" w:rsidRPr="00EE6F41" w:rsidRDefault="006B44CC" w:rsidP="002F7BC6">
      <w:pPr>
        <w:pStyle w:val="Akapitzlist"/>
        <w:numPr>
          <w:ilvl w:val="0"/>
          <w:numId w:val="23"/>
        </w:numPr>
        <w:suppressAutoHyphens/>
        <w:spacing w:after="0" w:line="276" w:lineRule="auto"/>
        <w:ind w:left="284" w:hanging="284"/>
        <w:jc w:val="both"/>
        <w:rPr>
          <w:rFonts w:ascii="Tahoma" w:hAnsi="Tahoma" w:cs="Tahoma"/>
          <w:bCs/>
          <w:sz w:val="20"/>
          <w:szCs w:val="20"/>
          <w:lang w:eastAsia="pl-PL"/>
        </w:rPr>
      </w:pPr>
      <w:r w:rsidRPr="00EE6F41">
        <w:rPr>
          <w:rFonts w:ascii="Tahoma" w:hAnsi="Tahoma" w:cs="Tahoma"/>
          <w:bCs/>
          <w:sz w:val="20"/>
          <w:szCs w:val="20"/>
        </w:rPr>
        <w:t>Wykonawca oświadcza, że jest/nie jest* czynnym podatnikiem w podatku od</w:t>
      </w:r>
      <w:r w:rsidRPr="00EE6F41">
        <w:rPr>
          <w:rFonts w:ascii="Tahoma" w:hAnsi="Tahoma" w:cs="Tahoma"/>
          <w:bCs/>
          <w:color w:val="0066FF"/>
          <w:sz w:val="20"/>
          <w:szCs w:val="20"/>
        </w:rPr>
        <w:t> </w:t>
      </w:r>
      <w:r w:rsidRPr="00EE6F41">
        <w:rPr>
          <w:rFonts w:ascii="Tahoma" w:hAnsi="Tahoma" w:cs="Tahoma"/>
          <w:bCs/>
          <w:sz w:val="20"/>
          <w:szCs w:val="20"/>
        </w:rPr>
        <w:t>towarów i usług VAT.</w:t>
      </w:r>
      <w:r w:rsidR="00CB2567" w:rsidRPr="00EE6F41">
        <w:rPr>
          <w:rFonts w:ascii="Tahoma" w:hAnsi="Tahoma" w:cs="Tahoma"/>
          <w:bCs/>
          <w:sz w:val="20"/>
          <w:szCs w:val="20"/>
        </w:rPr>
        <w:t xml:space="preserve"> </w:t>
      </w:r>
      <w:r w:rsidRPr="00EE6F41">
        <w:rPr>
          <w:rFonts w:ascii="Tahoma" w:hAnsi="Tahoma" w:cs="Tahoma"/>
          <w:bCs/>
          <w:sz w:val="20"/>
          <w:szCs w:val="20"/>
        </w:rPr>
        <w:t xml:space="preserve"> Wykonawca oświadcza, że rachunek bankowy, wskazany w § </w:t>
      </w:r>
      <w:r w:rsidR="001A22F4" w:rsidRPr="00EE6F41">
        <w:rPr>
          <w:rFonts w:ascii="Tahoma" w:hAnsi="Tahoma" w:cs="Tahoma"/>
          <w:bCs/>
          <w:sz w:val="20"/>
          <w:szCs w:val="20"/>
        </w:rPr>
        <w:t>3</w:t>
      </w:r>
      <w:r w:rsidRPr="00EE6F41">
        <w:rPr>
          <w:rFonts w:ascii="Tahoma" w:hAnsi="Tahoma" w:cs="Tahoma"/>
          <w:bCs/>
          <w:sz w:val="20"/>
          <w:szCs w:val="20"/>
        </w:rPr>
        <w:t xml:space="preserve"> ust. </w:t>
      </w:r>
      <w:r w:rsidR="00AE2367" w:rsidRPr="00EE6F41">
        <w:rPr>
          <w:rFonts w:ascii="Tahoma" w:hAnsi="Tahoma" w:cs="Tahoma"/>
          <w:bCs/>
          <w:sz w:val="20"/>
          <w:szCs w:val="20"/>
        </w:rPr>
        <w:t>14</w:t>
      </w:r>
      <w:r w:rsidRPr="00EE6F41">
        <w:rPr>
          <w:rFonts w:ascii="Tahoma" w:hAnsi="Tahoma" w:cs="Tahoma"/>
          <w:bCs/>
          <w:sz w:val="20"/>
          <w:szCs w:val="20"/>
        </w:rPr>
        <w:t xml:space="preserve"> niniejszej umowy jako właściwy do uregulowania należności wynikającej z przedmiotowej umowy, służy do rozliczeń finansowych w ramach wykonywanej przez niego działalności gospodarczej i jest dla niego prowadzony rachunek VAT, o którym mowa w art. 2 pkt 37 ustawy z dnia 11 marca 2004 r. o podatku od towarów i usług. Rachunek widnieje w wykazie podmiotów zarejestrowanych jako podatnicy VAT, niezarejestrowanych oraz wykreślonych i przywróconych do rejestru VAT.</w:t>
      </w:r>
    </w:p>
    <w:p w14:paraId="2A203A0D" w14:textId="604030FB" w:rsidR="005214B8" w:rsidRPr="004E3BBE" w:rsidRDefault="006B44CC" w:rsidP="00FE6573">
      <w:pPr>
        <w:pStyle w:val="Akapitzlist"/>
        <w:suppressAutoHyphens/>
        <w:spacing w:after="0" w:line="276" w:lineRule="auto"/>
        <w:ind w:left="284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i/>
          <w:sz w:val="20"/>
          <w:szCs w:val="20"/>
        </w:rPr>
        <w:t>* niepotrzebne skreślić</w:t>
      </w:r>
    </w:p>
    <w:p w14:paraId="07843261" w14:textId="77777777" w:rsidR="000E2D7A" w:rsidRPr="004E3BBE" w:rsidRDefault="000E2D7A" w:rsidP="003D29C5">
      <w:pPr>
        <w:spacing w:after="0" w:line="276" w:lineRule="auto"/>
        <w:jc w:val="center"/>
        <w:rPr>
          <w:rFonts w:ascii="Tahoma" w:hAnsi="Tahoma" w:cs="Tahoma"/>
          <w:b/>
          <w:bCs/>
          <w:sz w:val="20"/>
          <w:szCs w:val="20"/>
          <w:lang w:eastAsia="pl-PL"/>
        </w:rPr>
      </w:pPr>
    </w:p>
    <w:p w14:paraId="7C26C360" w14:textId="70D90FB3" w:rsidR="001049B6" w:rsidRPr="004E3BBE" w:rsidRDefault="001049B6" w:rsidP="003D29C5">
      <w:pPr>
        <w:spacing w:after="0" w:line="276" w:lineRule="auto"/>
        <w:jc w:val="center"/>
        <w:rPr>
          <w:rFonts w:ascii="Tahoma" w:hAnsi="Tahoma" w:cs="Tahoma"/>
          <w:b/>
          <w:bCs/>
          <w:sz w:val="20"/>
          <w:szCs w:val="20"/>
          <w:lang w:eastAsia="pl-PL"/>
        </w:rPr>
      </w:pPr>
      <w:r w:rsidRPr="004E3BBE">
        <w:rPr>
          <w:rFonts w:ascii="Tahoma" w:hAnsi="Tahoma" w:cs="Tahoma"/>
          <w:b/>
          <w:bCs/>
          <w:sz w:val="20"/>
          <w:szCs w:val="20"/>
          <w:lang w:eastAsia="pl-PL"/>
        </w:rPr>
        <w:t xml:space="preserve">§ </w:t>
      </w:r>
      <w:r w:rsidR="00121D02" w:rsidRPr="004E3BBE">
        <w:rPr>
          <w:rFonts w:ascii="Tahoma" w:hAnsi="Tahoma" w:cs="Tahoma"/>
          <w:b/>
          <w:bCs/>
          <w:sz w:val="20"/>
          <w:szCs w:val="20"/>
          <w:lang w:eastAsia="pl-PL"/>
        </w:rPr>
        <w:t>4</w:t>
      </w:r>
    </w:p>
    <w:p w14:paraId="5E5AA0A9" w14:textId="7008BB77" w:rsidR="002F4C37" w:rsidRPr="004E3BBE" w:rsidRDefault="002F4C37" w:rsidP="003D29C5">
      <w:pPr>
        <w:spacing w:after="0" w:line="276" w:lineRule="auto"/>
        <w:jc w:val="center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b/>
          <w:bCs/>
          <w:sz w:val="20"/>
          <w:szCs w:val="20"/>
          <w:lang w:eastAsia="pl-PL"/>
        </w:rPr>
        <w:t>Termin wykonania umowy</w:t>
      </w:r>
    </w:p>
    <w:p w14:paraId="0D5CCDBD" w14:textId="147CE797" w:rsidR="004B4F3A" w:rsidRPr="00EE6F41" w:rsidRDefault="004B4F3A" w:rsidP="001934AF">
      <w:pPr>
        <w:pStyle w:val="Akapitzlist"/>
        <w:numPr>
          <w:ilvl w:val="0"/>
          <w:numId w:val="20"/>
        </w:numPr>
        <w:spacing w:after="0" w:line="276" w:lineRule="auto"/>
        <w:ind w:left="284" w:right="17" w:hanging="284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EE6F41">
        <w:rPr>
          <w:rFonts w:ascii="Tahoma" w:hAnsi="Tahoma" w:cs="Tahoma"/>
          <w:color w:val="000000"/>
          <w:sz w:val="20"/>
          <w:szCs w:val="20"/>
          <w:lang w:eastAsia="pl-PL"/>
        </w:rPr>
        <w:t>Termin realizacji umowy:</w:t>
      </w:r>
    </w:p>
    <w:p w14:paraId="3C4D77F1" w14:textId="1390A851" w:rsidR="004B4F3A" w:rsidRPr="004E3BBE" w:rsidRDefault="004B4F3A" w:rsidP="001934AF">
      <w:pPr>
        <w:pStyle w:val="Akapitzlist"/>
        <w:numPr>
          <w:ilvl w:val="1"/>
          <w:numId w:val="20"/>
        </w:numPr>
        <w:spacing w:after="0" w:line="276" w:lineRule="auto"/>
        <w:ind w:left="567" w:right="17" w:hanging="284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rozpoczęcie realizacji przedmiotu zamówienia: </w:t>
      </w:r>
      <w:r w:rsidR="00CF4E10" w:rsidRPr="004E3BBE">
        <w:rPr>
          <w:rFonts w:ascii="Tahoma" w:hAnsi="Tahoma" w:cs="Tahoma"/>
          <w:color w:val="000000"/>
          <w:sz w:val="20"/>
          <w:szCs w:val="20"/>
          <w:lang w:eastAsia="pl-PL"/>
        </w:rPr>
        <w:t>od dnia 01.10.2026r.,</w:t>
      </w:r>
    </w:p>
    <w:p w14:paraId="02FF3FCE" w14:textId="42B1E1F8" w:rsidR="004B4F3A" w:rsidRPr="004E3BBE" w:rsidRDefault="004B4F3A" w:rsidP="001934AF">
      <w:pPr>
        <w:pStyle w:val="Akapitzlist"/>
        <w:numPr>
          <w:ilvl w:val="1"/>
          <w:numId w:val="20"/>
        </w:numPr>
        <w:spacing w:after="0" w:line="276" w:lineRule="auto"/>
        <w:ind w:left="567" w:right="17" w:hanging="284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zakończenie realizacji przedmiotu zamówienia wraz z jego odbiorem: </w:t>
      </w:r>
      <w:r w:rsidR="005D3224"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do dnia </w:t>
      </w:r>
      <w:r w:rsidR="001934AF">
        <w:rPr>
          <w:rFonts w:ascii="Tahoma" w:hAnsi="Tahoma" w:cs="Tahoma"/>
          <w:color w:val="000000"/>
          <w:sz w:val="20"/>
          <w:szCs w:val="20"/>
          <w:lang w:eastAsia="pl-PL"/>
        </w:rPr>
        <w:t>28.02</w:t>
      </w:r>
      <w:r w:rsidR="005D3224" w:rsidRPr="004E3BBE">
        <w:rPr>
          <w:rFonts w:ascii="Tahoma" w:hAnsi="Tahoma" w:cs="Tahoma"/>
          <w:color w:val="000000"/>
          <w:sz w:val="20"/>
          <w:szCs w:val="20"/>
          <w:lang w:eastAsia="pl-PL"/>
        </w:rPr>
        <w:t>.2027r.</w:t>
      </w:r>
    </w:p>
    <w:p w14:paraId="76D7602A" w14:textId="77777777" w:rsidR="008B6912" w:rsidRDefault="008B6912" w:rsidP="008B6912">
      <w:pPr>
        <w:widowControl w:val="0"/>
        <w:tabs>
          <w:tab w:val="left" w:pos="360"/>
          <w:tab w:val="left" w:pos="72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/>
        </w:rPr>
      </w:pPr>
      <w:r>
        <w:rPr>
          <w:rFonts w:ascii="Tahoma" w:eastAsia="Times New Roman" w:hAnsi="Tahoma" w:cs="Tahoma"/>
          <w:sz w:val="20"/>
          <w:szCs w:val="20"/>
          <w:lang/>
        </w:rPr>
        <w:t xml:space="preserve">2. </w:t>
      </w:r>
      <w:r w:rsidRPr="008B6912">
        <w:rPr>
          <w:rFonts w:ascii="Tahoma" w:eastAsia="Times New Roman" w:hAnsi="Tahoma" w:cs="Tahoma"/>
          <w:sz w:val="20"/>
          <w:szCs w:val="20"/>
          <w:lang/>
        </w:rPr>
        <w:t xml:space="preserve">Termin wykonania przedmiotu umowy ustalony w ustępie 1 niniejszego paragrafu może ulec </w:t>
      </w:r>
      <w:r>
        <w:rPr>
          <w:rFonts w:ascii="Tahoma" w:eastAsia="Times New Roman" w:hAnsi="Tahoma" w:cs="Tahoma"/>
          <w:sz w:val="20"/>
          <w:szCs w:val="20"/>
          <w:lang/>
        </w:rPr>
        <w:t xml:space="preserve">  </w:t>
      </w:r>
    </w:p>
    <w:p w14:paraId="2A10FD54" w14:textId="45140651" w:rsidR="008B6912" w:rsidRPr="008B6912" w:rsidRDefault="008B6912" w:rsidP="008B6912">
      <w:pPr>
        <w:widowControl w:val="0"/>
        <w:tabs>
          <w:tab w:val="left" w:pos="360"/>
          <w:tab w:val="left" w:pos="72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>
        <w:rPr>
          <w:rFonts w:ascii="Tahoma" w:eastAsia="Times New Roman" w:hAnsi="Tahoma" w:cs="Tahoma"/>
          <w:sz w:val="20"/>
          <w:szCs w:val="20"/>
          <w:lang/>
        </w:rPr>
        <w:t xml:space="preserve">    </w:t>
      </w:r>
      <w:r w:rsidRPr="008B6912">
        <w:rPr>
          <w:rFonts w:ascii="Tahoma" w:eastAsia="Times New Roman" w:hAnsi="Tahoma" w:cs="Tahoma"/>
          <w:sz w:val="20"/>
          <w:szCs w:val="20"/>
          <w:lang/>
        </w:rPr>
        <w:t>wydłużeniu w przypadku wystąpienia opóźnień wynikających z:</w:t>
      </w:r>
    </w:p>
    <w:p w14:paraId="0A2422C4" w14:textId="77777777" w:rsidR="008B6912" w:rsidRPr="008B6912" w:rsidRDefault="008B6912" w:rsidP="008B6912">
      <w:pPr>
        <w:widowControl w:val="0"/>
        <w:numPr>
          <w:ilvl w:val="0"/>
          <w:numId w:val="30"/>
        </w:numPr>
        <w:tabs>
          <w:tab w:val="left" w:pos="360"/>
          <w:tab w:val="left" w:pos="72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8B6912">
        <w:rPr>
          <w:rFonts w:ascii="Tahoma" w:eastAsia="Times New Roman" w:hAnsi="Tahoma" w:cs="Tahoma"/>
          <w:sz w:val="20"/>
          <w:szCs w:val="20"/>
          <w:lang w:eastAsia="ar-SA"/>
        </w:rPr>
        <w:t>wystąpienia siły wyższej (w szczególności: klęski żywiołowe, strajki generalne lub lokalne, embarga przewozowe, katastrofy, wprowadzenia dodatkowych lub odmiennych nakazów, zakazów i obostrzeń związanych ze stanem zagrożenia epidemicznego lub stanem epidemii lub wystąpienia innych okoliczności będących następstwem stanu zagrożenia epidemicznego lub epidemii, których nie można było przewidzieć w chwili zawierania umowy), uniemożliwiającej wykonanie przedmiotu umowy zgodnie z postanowieniami umowy,</w:t>
      </w:r>
    </w:p>
    <w:p w14:paraId="27567A8B" w14:textId="2D8EAE69" w:rsidR="008B6912" w:rsidRPr="008B6912" w:rsidRDefault="008B6912" w:rsidP="008B6912">
      <w:pPr>
        <w:widowControl w:val="0"/>
        <w:numPr>
          <w:ilvl w:val="0"/>
          <w:numId w:val="30"/>
        </w:numPr>
        <w:tabs>
          <w:tab w:val="left" w:pos="360"/>
          <w:tab w:val="left" w:pos="72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8B6912">
        <w:rPr>
          <w:rFonts w:ascii="Tahoma" w:eastAsia="Times New Roman" w:hAnsi="Tahoma" w:cs="Tahoma"/>
          <w:sz w:val="20"/>
          <w:szCs w:val="20"/>
          <w:lang w:eastAsia="ar-SA"/>
        </w:rPr>
        <w:t xml:space="preserve">wystąpienia warunków atmosferycznych uniemożliwiających wykonywanie </w:t>
      </w:r>
      <w:r>
        <w:rPr>
          <w:rFonts w:ascii="Tahoma" w:eastAsia="Times New Roman" w:hAnsi="Tahoma" w:cs="Tahoma"/>
          <w:sz w:val="20"/>
          <w:szCs w:val="20"/>
          <w:lang w:eastAsia="ar-SA"/>
        </w:rPr>
        <w:t>prac,</w:t>
      </w:r>
    </w:p>
    <w:p w14:paraId="3BA7E8F5" w14:textId="77777777" w:rsidR="008B6912" w:rsidRPr="008B6912" w:rsidRDefault="008B6912" w:rsidP="008B6912">
      <w:pPr>
        <w:widowControl w:val="0"/>
        <w:numPr>
          <w:ilvl w:val="0"/>
          <w:numId w:val="30"/>
        </w:numPr>
        <w:tabs>
          <w:tab w:val="left" w:pos="360"/>
          <w:tab w:val="left" w:pos="72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8B6912">
        <w:rPr>
          <w:rFonts w:ascii="Tahoma" w:eastAsia="Times New Roman" w:hAnsi="Tahoma" w:cs="Tahoma"/>
          <w:sz w:val="20"/>
          <w:szCs w:val="20"/>
          <w:lang w:eastAsia="ar-SA"/>
        </w:rPr>
        <w:t>wystąpienia opóźnień w wydawaniu decyzji, zezwoleń, uzgodnień, itp. do wydania, których właściwe organy są zobowiązane na mocy przepisów prawa, jeżeli opóźnienie przekroczy okres, przewidziany w przepisach prawa, w którym ww. decyzje powinny zostać wydane oraz nie są następstwem okoliczności, za które Wykonawca ponosi odpowiedzialność,</w:t>
      </w:r>
    </w:p>
    <w:p w14:paraId="3D554083" w14:textId="77777777" w:rsidR="008B6912" w:rsidRPr="008B6912" w:rsidRDefault="008B6912" w:rsidP="008B6912">
      <w:pPr>
        <w:widowControl w:val="0"/>
        <w:numPr>
          <w:ilvl w:val="0"/>
          <w:numId w:val="30"/>
        </w:numPr>
        <w:tabs>
          <w:tab w:val="left" w:pos="360"/>
          <w:tab w:val="left" w:pos="72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8B6912">
        <w:rPr>
          <w:rFonts w:ascii="Tahoma" w:eastAsia="Times New Roman" w:hAnsi="Tahoma" w:cs="Tahoma"/>
          <w:sz w:val="20"/>
          <w:szCs w:val="20"/>
          <w:lang w:eastAsia="ar-SA"/>
        </w:rPr>
        <w:t>wystąpienia braku możliwości wykonywania robót z powodu niedopuszczania do ich wykonywania przez uprawniony organ lub nakazania ich wstrzymania przez uprawniony organ, z przyczyn niezależnych od Wykonawcy,</w:t>
      </w:r>
    </w:p>
    <w:p w14:paraId="4BF5E1D0" w14:textId="20D04CFB" w:rsidR="008B6912" w:rsidRPr="008B6912" w:rsidRDefault="008B6912" w:rsidP="008B6912">
      <w:pPr>
        <w:numPr>
          <w:ilvl w:val="0"/>
          <w:numId w:val="29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8B6912">
        <w:rPr>
          <w:rFonts w:ascii="Tahoma" w:eastAsia="Times New Roman" w:hAnsi="Tahoma" w:cs="Tahoma"/>
          <w:sz w:val="20"/>
          <w:szCs w:val="20"/>
          <w:lang w:eastAsia="ar-SA"/>
        </w:rPr>
        <w:lastRenderedPageBreak/>
        <w:t>Opó</w:t>
      </w:r>
      <w:r w:rsidRPr="008B6912">
        <w:rPr>
          <w:rFonts w:ascii="Tahoma" w:eastAsia="TimesNewRoman" w:hAnsi="Tahoma" w:cs="Tahoma"/>
          <w:sz w:val="20"/>
          <w:szCs w:val="20"/>
          <w:lang w:eastAsia="ar-SA"/>
        </w:rPr>
        <w:t>ź</w:t>
      </w:r>
      <w:r w:rsidRPr="008B6912">
        <w:rPr>
          <w:rFonts w:ascii="Tahoma" w:eastAsia="Times New Roman" w:hAnsi="Tahoma" w:cs="Tahoma"/>
          <w:sz w:val="20"/>
          <w:szCs w:val="20"/>
          <w:lang w:eastAsia="ar-SA"/>
        </w:rPr>
        <w:t xml:space="preserve">nienia, o których mowa w ust. </w:t>
      </w:r>
      <w:r>
        <w:rPr>
          <w:rFonts w:ascii="Tahoma" w:eastAsia="Times New Roman" w:hAnsi="Tahoma" w:cs="Tahoma"/>
          <w:sz w:val="20"/>
          <w:szCs w:val="20"/>
          <w:lang w:eastAsia="ar-SA"/>
        </w:rPr>
        <w:t>2</w:t>
      </w:r>
      <w:r w:rsidRPr="008B6912">
        <w:rPr>
          <w:rFonts w:ascii="Tahoma" w:eastAsia="Times New Roman" w:hAnsi="Tahoma" w:cs="Tahoma"/>
          <w:sz w:val="20"/>
          <w:szCs w:val="20"/>
          <w:lang w:eastAsia="ar-SA"/>
        </w:rPr>
        <w:t xml:space="preserve"> powyżej musz</w:t>
      </w:r>
      <w:r w:rsidRPr="008B6912">
        <w:rPr>
          <w:rFonts w:ascii="Tahoma" w:eastAsia="TimesNewRoman" w:hAnsi="Tahoma" w:cs="Tahoma"/>
          <w:sz w:val="20"/>
          <w:szCs w:val="20"/>
          <w:lang w:eastAsia="ar-SA"/>
        </w:rPr>
        <w:t xml:space="preserve">ą </w:t>
      </w:r>
      <w:r w:rsidRPr="008B6912">
        <w:rPr>
          <w:rFonts w:ascii="Tahoma" w:eastAsia="Times New Roman" w:hAnsi="Tahoma" w:cs="Tahoma"/>
          <w:sz w:val="20"/>
          <w:szCs w:val="20"/>
          <w:lang w:eastAsia="ar-SA"/>
        </w:rPr>
        <w:t>by</w:t>
      </w:r>
      <w:r w:rsidRPr="008B6912">
        <w:rPr>
          <w:rFonts w:ascii="Tahoma" w:eastAsia="TimesNewRoman" w:hAnsi="Tahoma" w:cs="Tahoma"/>
          <w:sz w:val="20"/>
          <w:szCs w:val="20"/>
          <w:lang w:eastAsia="ar-SA"/>
        </w:rPr>
        <w:t xml:space="preserve">ć </w:t>
      </w:r>
      <w:r w:rsidRPr="008B6912">
        <w:rPr>
          <w:rFonts w:ascii="Tahoma" w:eastAsia="Times New Roman" w:hAnsi="Tahoma" w:cs="Tahoma"/>
          <w:sz w:val="20"/>
          <w:szCs w:val="20"/>
          <w:lang w:eastAsia="ar-SA"/>
        </w:rPr>
        <w:t xml:space="preserve">udokumentowane stosownymi protokołami podpisanymi przez Przedstawiciela Wykonawcy i Przedstawiciela Zamawiającego.                       </w:t>
      </w:r>
    </w:p>
    <w:p w14:paraId="6748FE7A" w14:textId="1CB31775" w:rsidR="000E2D7A" w:rsidRPr="004E3BBE" w:rsidRDefault="008B6912" w:rsidP="008B6912">
      <w:pPr>
        <w:spacing w:after="0" w:line="240" w:lineRule="auto"/>
        <w:ind w:left="426" w:right="17"/>
        <w:jc w:val="both"/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</w:pPr>
      <w:r w:rsidRPr="008B6912">
        <w:rPr>
          <w:rFonts w:ascii="Tahoma" w:eastAsia="Times New Roman" w:hAnsi="Tahoma" w:cs="Tahoma"/>
          <w:sz w:val="20"/>
          <w:szCs w:val="20"/>
          <w:lang w:eastAsia="ar-SA"/>
        </w:rPr>
        <w:t xml:space="preserve">W przedstawionych w ust. </w:t>
      </w:r>
      <w:r>
        <w:rPr>
          <w:rFonts w:ascii="Tahoma" w:eastAsia="Times New Roman" w:hAnsi="Tahoma" w:cs="Tahoma"/>
          <w:sz w:val="20"/>
          <w:szCs w:val="20"/>
          <w:lang w:eastAsia="ar-SA"/>
        </w:rPr>
        <w:t>2</w:t>
      </w:r>
      <w:r w:rsidRPr="008B6912">
        <w:rPr>
          <w:rFonts w:ascii="Tahoma" w:eastAsia="Times New Roman" w:hAnsi="Tahoma" w:cs="Tahoma"/>
          <w:sz w:val="20"/>
          <w:szCs w:val="20"/>
          <w:lang w:eastAsia="ar-SA"/>
        </w:rPr>
        <w:t xml:space="preserve"> powyżej przypadkach wyst</w:t>
      </w:r>
      <w:r w:rsidRPr="008B6912">
        <w:rPr>
          <w:rFonts w:ascii="Tahoma" w:eastAsia="TimesNewRoman" w:hAnsi="Tahoma" w:cs="Tahoma"/>
          <w:sz w:val="20"/>
          <w:szCs w:val="20"/>
          <w:lang w:eastAsia="ar-SA"/>
        </w:rPr>
        <w:t>ą</w:t>
      </w:r>
      <w:r w:rsidRPr="008B6912">
        <w:rPr>
          <w:rFonts w:ascii="Tahoma" w:eastAsia="Times New Roman" w:hAnsi="Tahoma" w:cs="Tahoma"/>
          <w:sz w:val="20"/>
          <w:szCs w:val="20"/>
          <w:lang w:eastAsia="ar-SA"/>
        </w:rPr>
        <w:t>pienia opó</w:t>
      </w:r>
      <w:r w:rsidRPr="008B6912">
        <w:rPr>
          <w:rFonts w:ascii="Tahoma" w:eastAsia="TimesNewRoman" w:hAnsi="Tahoma" w:cs="Tahoma"/>
          <w:sz w:val="20"/>
          <w:szCs w:val="20"/>
          <w:lang w:eastAsia="ar-SA"/>
        </w:rPr>
        <w:t>ź</w:t>
      </w:r>
      <w:r w:rsidRPr="008B6912">
        <w:rPr>
          <w:rFonts w:ascii="Tahoma" w:eastAsia="Times New Roman" w:hAnsi="Tahoma" w:cs="Tahoma"/>
          <w:sz w:val="20"/>
          <w:szCs w:val="20"/>
          <w:lang w:eastAsia="ar-SA"/>
        </w:rPr>
        <w:t>nie</w:t>
      </w:r>
      <w:r w:rsidRPr="008B6912">
        <w:rPr>
          <w:rFonts w:ascii="Tahoma" w:eastAsia="TimesNewRoman" w:hAnsi="Tahoma" w:cs="Tahoma"/>
          <w:sz w:val="20"/>
          <w:szCs w:val="20"/>
          <w:lang w:eastAsia="ar-SA"/>
        </w:rPr>
        <w:t>ń</w:t>
      </w:r>
      <w:r w:rsidRPr="008B6912">
        <w:rPr>
          <w:rFonts w:ascii="Tahoma" w:eastAsia="Times New Roman" w:hAnsi="Tahoma" w:cs="Tahoma"/>
          <w:sz w:val="20"/>
          <w:szCs w:val="20"/>
          <w:lang w:eastAsia="ar-SA"/>
        </w:rPr>
        <w:t>, strony ustal</w:t>
      </w:r>
      <w:r w:rsidRPr="008B6912">
        <w:rPr>
          <w:rFonts w:ascii="Tahoma" w:eastAsia="TimesNewRoman" w:hAnsi="Tahoma" w:cs="Tahoma"/>
          <w:sz w:val="20"/>
          <w:szCs w:val="20"/>
          <w:lang w:eastAsia="ar-SA"/>
        </w:rPr>
        <w:t xml:space="preserve">ą </w:t>
      </w:r>
      <w:r w:rsidRPr="008B6912">
        <w:rPr>
          <w:rFonts w:ascii="Tahoma" w:eastAsia="Times New Roman" w:hAnsi="Tahoma" w:cs="Tahoma"/>
          <w:sz w:val="20"/>
          <w:szCs w:val="20"/>
          <w:lang w:eastAsia="ar-SA"/>
        </w:rPr>
        <w:t xml:space="preserve">nowe terminy, z tym </w:t>
      </w:r>
      <w:r w:rsidRPr="008B6912">
        <w:rPr>
          <w:rFonts w:ascii="Tahoma" w:eastAsia="TimesNewRoman" w:hAnsi="Tahoma" w:cs="Tahoma"/>
          <w:sz w:val="20"/>
          <w:szCs w:val="20"/>
          <w:lang w:eastAsia="ar-SA"/>
        </w:rPr>
        <w:t>ż</w:t>
      </w:r>
      <w:r w:rsidRPr="008B6912">
        <w:rPr>
          <w:rFonts w:ascii="Tahoma" w:eastAsia="Times New Roman" w:hAnsi="Tahoma" w:cs="Tahoma"/>
          <w:sz w:val="20"/>
          <w:szCs w:val="20"/>
          <w:lang w:eastAsia="ar-SA"/>
        </w:rPr>
        <w:t>e</w:t>
      </w:r>
      <w:r w:rsidRPr="008B6912">
        <w:rPr>
          <w:rFonts w:ascii="Tahoma" w:eastAsia="TimesNewRoman" w:hAnsi="Tahoma" w:cs="Tahoma"/>
          <w:sz w:val="20"/>
          <w:szCs w:val="20"/>
          <w:lang w:eastAsia="ar-SA"/>
        </w:rPr>
        <w:t xml:space="preserve"> </w:t>
      </w:r>
      <w:r w:rsidRPr="008B6912">
        <w:rPr>
          <w:rFonts w:ascii="Tahoma" w:eastAsia="Times New Roman" w:hAnsi="Tahoma" w:cs="Tahoma"/>
          <w:sz w:val="20"/>
          <w:szCs w:val="20"/>
          <w:lang w:eastAsia="ar-SA"/>
        </w:rPr>
        <w:t>maksymalny okres przesuni</w:t>
      </w:r>
      <w:r w:rsidRPr="008B6912">
        <w:rPr>
          <w:rFonts w:ascii="Tahoma" w:eastAsia="TimesNewRoman" w:hAnsi="Tahoma" w:cs="Tahoma"/>
          <w:sz w:val="20"/>
          <w:szCs w:val="20"/>
          <w:lang w:eastAsia="ar-SA"/>
        </w:rPr>
        <w:t>ę</w:t>
      </w:r>
      <w:r w:rsidRPr="008B6912">
        <w:rPr>
          <w:rFonts w:ascii="Tahoma" w:eastAsia="Times New Roman" w:hAnsi="Tahoma" w:cs="Tahoma"/>
          <w:sz w:val="20"/>
          <w:szCs w:val="20"/>
          <w:lang w:eastAsia="ar-SA"/>
        </w:rPr>
        <w:t>cia terminu zako</w:t>
      </w:r>
      <w:r w:rsidRPr="008B6912">
        <w:rPr>
          <w:rFonts w:ascii="Tahoma" w:eastAsia="TimesNewRoman" w:hAnsi="Tahoma" w:cs="Tahoma"/>
          <w:sz w:val="20"/>
          <w:szCs w:val="20"/>
          <w:lang w:eastAsia="ar-SA"/>
        </w:rPr>
        <w:t>ń</w:t>
      </w:r>
      <w:r w:rsidRPr="008B6912">
        <w:rPr>
          <w:rFonts w:ascii="Tahoma" w:eastAsia="Times New Roman" w:hAnsi="Tahoma" w:cs="Tahoma"/>
          <w:sz w:val="20"/>
          <w:szCs w:val="20"/>
          <w:lang w:eastAsia="ar-SA"/>
        </w:rPr>
        <w:t>czenia realizacji przedmiotu umowy równy b</w:t>
      </w:r>
      <w:r w:rsidRPr="008B6912">
        <w:rPr>
          <w:rFonts w:ascii="Tahoma" w:eastAsia="TimesNewRoman" w:hAnsi="Tahoma" w:cs="Tahoma"/>
          <w:sz w:val="20"/>
          <w:szCs w:val="20"/>
          <w:lang w:eastAsia="ar-SA"/>
        </w:rPr>
        <w:t>ę</w:t>
      </w:r>
      <w:r w:rsidRPr="008B6912">
        <w:rPr>
          <w:rFonts w:ascii="Tahoma" w:eastAsia="Times New Roman" w:hAnsi="Tahoma" w:cs="Tahoma"/>
          <w:sz w:val="20"/>
          <w:szCs w:val="20"/>
          <w:lang w:eastAsia="ar-SA"/>
        </w:rPr>
        <w:t>dzie okresowi przerwy lub przestoju.</w:t>
      </w:r>
    </w:p>
    <w:p w14:paraId="021AD9DD" w14:textId="77777777" w:rsidR="008B6912" w:rsidRDefault="008B6912" w:rsidP="004B4F3A">
      <w:pPr>
        <w:spacing w:after="0" w:line="276" w:lineRule="auto"/>
        <w:ind w:left="17" w:right="17"/>
        <w:jc w:val="center"/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</w:pPr>
    </w:p>
    <w:p w14:paraId="54C81C79" w14:textId="2C9C4549" w:rsidR="006B44CC" w:rsidRPr="004E3BBE" w:rsidRDefault="006B44CC" w:rsidP="004B4F3A">
      <w:pPr>
        <w:spacing w:after="0" w:line="276" w:lineRule="auto"/>
        <w:ind w:left="17" w:right="17"/>
        <w:jc w:val="center"/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</w:pPr>
      <w:r w:rsidRPr="004E3BBE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 xml:space="preserve">§ </w:t>
      </w:r>
      <w:r w:rsidR="00121D02" w:rsidRPr="004E3BBE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5</w:t>
      </w:r>
    </w:p>
    <w:p w14:paraId="332E8AB8" w14:textId="373FF79C" w:rsidR="00201F04" w:rsidRPr="004E3BBE" w:rsidRDefault="00201F04" w:rsidP="003D29C5">
      <w:pPr>
        <w:spacing w:after="0" w:line="276" w:lineRule="auto"/>
        <w:jc w:val="center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Odstąpienie od umowy</w:t>
      </w:r>
    </w:p>
    <w:p w14:paraId="282FD892" w14:textId="3A28EE59" w:rsidR="006B44CC" w:rsidRPr="004E3BBE" w:rsidRDefault="006B44CC" w:rsidP="00AD4849">
      <w:pPr>
        <w:pStyle w:val="Akapitzlist"/>
        <w:numPr>
          <w:ilvl w:val="1"/>
          <w:numId w:val="7"/>
        </w:numPr>
        <w:spacing w:after="0" w:line="276" w:lineRule="auto"/>
        <w:ind w:left="357" w:hanging="357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Zamawiającemu przysługuje prawo odstąpienia od umowy w następujących okolicznościach:</w:t>
      </w:r>
    </w:p>
    <w:p w14:paraId="4E942E02" w14:textId="2F95F6A8" w:rsidR="006B44CC" w:rsidRPr="004E3BBE" w:rsidRDefault="006B44CC" w:rsidP="00AD4849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w razie wystąpienia istotnej zmiany okoliczności powodującej, że wykonanie umowy nie leży </w:t>
      </w:r>
      <w:r w:rsidR="00B53B9E"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     </w:t>
      </w: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w interesie publicznym, czego nie można było przewidzieć w chwili zawarcia umowy – odstąpienie od umowy w tym przypadku może nastąpić w terminie miesiąca od powzięcia wiadomości o powyższych okolicznościach,</w:t>
      </w:r>
    </w:p>
    <w:p w14:paraId="25B5DBD1" w14:textId="7D9162A2" w:rsidR="006B44CC" w:rsidRPr="004E3BBE" w:rsidRDefault="006B44CC" w:rsidP="00AD4849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rozwiązanie Wykonawcy,</w:t>
      </w:r>
    </w:p>
    <w:p w14:paraId="4CBEB9A4" w14:textId="08EB0D67" w:rsidR="006B44CC" w:rsidRPr="004E3BBE" w:rsidRDefault="006B44CC" w:rsidP="00AD4849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zostanie wydany nakaz zajęcia majątku Wykonawcy,</w:t>
      </w:r>
    </w:p>
    <w:p w14:paraId="4BE4A4D0" w14:textId="151A70A3" w:rsidR="006B44CC" w:rsidRPr="004E3BBE" w:rsidRDefault="006B44CC" w:rsidP="00AD4849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Wykonawca nie rozpoczął robót bez uzasadnionych przyczyn oraz nie kontynuuje ich pomimo wezwania Zamawiającego złożonego na piśmie,</w:t>
      </w:r>
    </w:p>
    <w:p w14:paraId="1D93B068" w14:textId="16B4AFE2" w:rsidR="006B44CC" w:rsidRPr="004E3BBE" w:rsidRDefault="006B44CC" w:rsidP="00AD4849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Wykonawca przerwał realizację robót i przerwa ta trwa dłużej niż </w:t>
      </w:r>
      <w:r w:rsidR="00753525">
        <w:rPr>
          <w:rFonts w:ascii="Tahoma" w:hAnsi="Tahoma" w:cs="Tahoma"/>
          <w:color w:val="000000"/>
          <w:sz w:val="20"/>
          <w:szCs w:val="20"/>
          <w:lang w:eastAsia="pl-PL"/>
        </w:rPr>
        <w:t>21</w:t>
      </w: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 dni</w:t>
      </w:r>
      <w:r w:rsidR="007E3C20" w:rsidRPr="004E3BBE">
        <w:rPr>
          <w:rFonts w:ascii="Tahoma" w:hAnsi="Tahoma" w:cs="Tahoma"/>
          <w:color w:val="000000"/>
          <w:sz w:val="20"/>
          <w:szCs w:val="20"/>
          <w:lang w:eastAsia="pl-PL"/>
        </w:rPr>
        <w:t>,</w:t>
      </w:r>
    </w:p>
    <w:p w14:paraId="45E34E63" w14:textId="7B7E7E96" w:rsidR="006B44CC" w:rsidRPr="004E3BBE" w:rsidRDefault="006B44CC" w:rsidP="00AD4849">
      <w:pPr>
        <w:pStyle w:val="Akapitzlist"/>
        <w:numPr>
          <w:ilvl w:val="1"/>
          <w:numId w:val="7"/>
        </w:numPr>
        <w:spacing w:after="0" w:line="276" w:lineRule="auto"/>
        <w:ind w:left="357" w:hanging="357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Wykonawcy przysługuje prawo odstąpienia od umowy</w:t>
      </w:r>
      <w:r w:rsidR="00266E09" w:rsidRPr="004E3BBE">
        <w:rPr>
          <w:rFonts w:ascii="Tahoma" w:hAnsi="Tahoma" w:cs="Tahoma"/>
          <w:color w:val="000000"/>
          <w:sz w:val="20"/>
          <w:szCs w:val="20"/>
          <w:lang w:eastAsia="pl-PL"/>
        </w:rPr>
        <w:t>,</w:t>
      </w: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 jeżeli:</w:t>
      </w:r>
    </w:p>
    <w:p w14:paraId="7250E0DC" w14:textId="6035F2FF" w:rsidR="006B44CC" w:rsidRPr="004E3BBE" w:rsidRDefault="006B44CC" w:rsidP="00AD4849">
      <w:pPr>
        <w:pStyle w:val="Akapitzlist"/>
        <w:numPr>
          <w:ilvl w:val="1"/>
          <w:numId w:val="5"/>
        </w:num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Zamawiający odmawia, bez uzasadnionej przyczyny, odbioru robót lub odmawia podpisania protokołu odbioru robót,</w:t>
      </w:r>
    </w:p>
    <w:p w14:paraId="23CF4312" w14:textId="541589D1" w:rsidR="006B44CC" w:rsidRPr="004E3BBE" w:rsidRDefault="006B44CC" w:rsidP="00AD4849">
      <w:pPr>
        <w:pStyle w:val="Akapitzlist"/>
        <w:numPr>
          <w:ilvl w:val="1"/>
          <w:numId w:val="5"/>
        </w:num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Zamawiający zawiadomi Wykonawcę, iż wobec zaistnienia uprzednio nieprzewidzianych okoliczności nie będzie mógł spełnić swoich zobowiązań wobec Wykonawcy.</w:t>
      </w:r>
    </w:p>
    <w:p w14:paraId="6A98D827" w14:textId="63405674" w:rsidR="00CB2567" w:rsidRPr="004E3BBE" w:rsidRDefault="006B44CC" w:rsidP="00AD4849">
      <w:pPr>
        <w:pStyle w:val="Akapitzlist"/>
        <w:numPr>
          <w:ilvl w:val="0"/>
          <w:numId w:val="9"/>
        </w:numPr>
        <w:spacing w:after="0" w:line="276" w:lineRule="auto"/>
        <w:ind w:left="357" w:hanging="357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Odstąpienie od umowy winno nastąpić w formie pisemnej pod rygorem nieważności takiego oświadczenia i powinno zawierać uzasadnienie. Oświadczenie o odstąpieniu od umowy powinno być złożone w terminie 30 dni od powzięcia informacji o przyczynie uzasadniającej to odstąpienie.</w:t>
      </w:r>
    </w:p>
    <w:p w14:paraId="5C4BE276" w14:textId="475C6748" w:rsidR="006B44CC" w:rsidRPr="004E3BBE" w:rsidRDefault="006B44CC" w:rsidP="00AD4849">
      <w:pPr>
        <w:pStyle w:val="Akapitzlist"/>
        <w:numPr>
          <w:ilvl w:val="0"/>
          <w:numId w:val="9"/>
        </w:numPr>
        <w:spacing w:after="0" w:line="276" w:lineRule="auto"/>
        <w:ind w:left="357" w:hanging="357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W przypadku odstąpienia od umowy Wykonawcę oraz Zamawiającego obciążają następujące obowiązki szczegółowe:</w:t>
      </w:r>
    </w:p>
    <w:p w14:paraId="663BBF07" w14:textId="5D84B6A2" w:rsidR="006B44CC" w:rsidRPr="004E3BBE" w:rsidRDefault="006B44CC" w:rsidP="00AD4849">
      <w:pPr>
        <w:pStyle w:val="Akapitzlist"/>
        <w:numPr>
          <w:ilvl w:val="1"/>
          <w:numId w:val="10"/>
        </w:numPr>
        <w:spacing w:after="0"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W terminie 14 dni od daty odstąpienia od umowy Wykonawca przy udziale Zamawiającego sporządzi szczegółowy protokół inwentaryzacji robót w toku według stanu na dzień odstąpienia,</w:t>
      </w:r>
    </w:p>
    <w:p w14:paraId="1D1C5A8B" w14:textId="68234B72" w:rsidR="006B44CC" w:rsidRPr="004E3BBE" w:rsidRDefault="006B44CC" w:rsidP="00AD4849">
      <w:pPr>
        <w:pStyle w:val="Akapitzlist"/>
        <w:numPr>
          <w:ilvl w:val="1"/>
          <w:numId w:val="10"/>
        </w:numPr>
        <w:spacing w:after="0"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Wykonawca zabezpieczy przerwane roboty w zakresie obustronnie uzgodnionym na koszt tej strony, z której winy nastąpiło odstąpienie od umowy,</w:t>
      </w:r>
    </w:p>
    <w:p w14:paraId="62523DC7" w14:textId="49F7DF31" w:rsidR="006B44CC" w:rsidRPr="004E3BBE" w:rsidRDefault="006B44CC" w:rsidP="00AD4849">
      <w:pPr>
        <w:pStyle w:val="Akapitzlist"/>
        <w:numPr>
          <w:ilvl w:val="1"/>
          <w:numId w:val="10"/>
        </w:numPr>
        <w:spacing w:after="0"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Wykonawca zgłosi do dokonania przez Zamawiającego odbioru robót przerwanych oraz robót zabezpieczających, jeżeli odstąpienie od umowy nastąpiło z przyczyn, za które Wykonawca nie odpowiada,</w:t>
      </w:r>
    </w:p>
    <w:p w14:paraId="0818F8F4" w14:textId="7343C124" w:rsidR="006B44CC" w:rsidRPr="004E3BBE" w:rsidRDefault="006B44CC" w:rsidP="00AD4849">
      <w:pPr>
        <w:pStyle w:val="Akapitzlist"/>
        <w:numPr>
          <w:ilvl w:val="1"/>
          <w:numId w:val="10"/>
        </w:numPr>
        <w:spacing w:after="0" w:line="276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Wykonawca niezwłocznie, najpóźniej w terminie 30 dni, usunie z terenu </w:t>
      </w:r>
      <w:r w:rsidR="007D417E" w:rsidRPr="004E3BBE">
        <w:rPr>
          <w:rFonts w:ascii="Tahoma" w:hAnsi="Tahoma" w:cs="Tahoma"/>
          <w:color w:val="000000"/>
          <w:sz w:val="20"/>
          <w:szCs w:val="20"/>
          <w:lang w:eastAsia="pl-PL"/>
        </w:rPr>
        <w:t>prowadzenia prac</w:t>
      </w: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 urządzenia przez niego dostarczone lub wzniesione.</w:t>
      </w:r>
    </w:p>
    <w:p w14:paraId="41134D35" w14:textId="2CEB1930" w:rsidR="006B44CC" w:rsidRPr="004E3BBE" w:rsidRDefault="006B44CC" w:rsidP="00AD4849">
      <w:pPr>
        <w:pStyle w:val="Akapitzlist"/>
        <w:numPr>
          <w:ilvl w:val="0"/>
          <w:numId w:val="9"/>
        </w:numPr>
        <w:spacing w:after="0" w:line="276" w:lineRule="auto"/>
        <w:ind w:left="357" w:hanging="357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Zamawiający w razie odstąpienia od umowy z przyczyn, za które Wykonawca nie ponosi odpowiedzialności, zobowiązany jest do dokonania odbioru robót przerwanych oraz zapłaty wynagrodzenia za roboty, które zostały wykonane do dnia odstąpienia od umowy, </w:t>
      </w:r>
    </w:p>
    <w:p w14:paraId="1C85B64F" w14:textId="31A56424" w:rsidR="006B44CC" w:rsidRPr="004E3BBE" w:rsidRDefault="006B44CC" w:rsidP="00AD4849">
      <w:pPr>
        <w:pStyle w:val="Akapitzlist"/>
        <w:numPr>
          <w:ilvl w:val="0"/>
          <w:numId w:val="9"/>
        </w:numPr>
        <w:spacing w:after="0" w:line="276" w:lineRule="auto"/>
        <w:ind w:left="357" w:hanging="357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Sposób obliczenia należnego wynagrodzenia wykonawcy z tytułu wykonania części umowy będzie następujący:</w:t>
      </w:r>
    </w:p>
    <w:p w14:paraId="7FED1FD5" w14:textId="18B0B20A" w:rsidR="006B44CC" w:rsidRPr="004E3BBE" w:rsidRDefault="006B44CC" w:rsidP="00AD4849">
      <w:pPr>
        <w:pStyle w:val="Akapitzlist"/>
        <w:numPr>
          <w:ilvl w:val="1"/>
          <w:numId w:val="9"/>
        </w:num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wynagrodzenie należne Wykonawcy za zabezpieczenie przerwanych prac nastąpi na podstawie kosztorysów powykonawczych przygotowanych przez Wykonawcę, a zatwierdzonych przez  Zamawiającego.</w:t>
      </w:r>
    </w:p>
    <w:p w14:paraId="32614860" w14:textId="77777777" w:rsidR="00753525" w:rsidRDefault="00753525" w:rsidP="003D29C5">
      <w:pPr>
        <w:spacing w:after="0" w:line="276" w:lineRule="auto"/>
        <w:jc w:val="center"/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</w:pPr>
    </w:p>
    <w:p w14:paraId="2DC4922C" w14:textId="2CCC3D88" w:rsidR="006B44CC" w:rsidRPr="004E3BBE" w:rsidRDefault="006B44CC" w:rsidP="003D29C5">
      <w:pPr>
        <w:spacing w:after="0" w:line="276" w:lineRule="auto"/>
        <w:jc w:val="center"/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</w:pPr>
      <w:r w:rsidRPr="004E3BBE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 xml:space="preserve">§ </w:t>
      </w:r>
      <w:r w:rsidR="00C615D1" w:rsidRPr="004E3BBE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6</w:t>
      </w:r>
    </w:p>
    <w:p w14:paraId="395AAE54" w14:textId="03400BBB" w:rsidR="00201F04" w:rsidRPr="004E3BBE" w:rsidRDefault="00201F04" w:rsidP="003D29C5">
      <w:pPr>
        <w:spacing w:after="0" w:line="276" w:lineRule="auto"/>
        <w:jc w:val="center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Kary umowne</w:t>
      </w:r>
    </w:p>
    <w:p w14:paraId="6D4C2417" w14:textId="15EE0160" w:rsidR="00121D02" w:rsidRPr="004E3BBE" w:rsidRDefault="00121D02" w:rsidP="00121D02">
      <w:pPr>
        <w:pStyle w:val="Tekstpodstawowywcity22"/>
        <w:tabs>
          <w:tab w:val="left" w:pos="284"/>
          <w:tab w:val="left" w:pos="4845"/>
        </w:tabs>
        <w:spacing w:after="0" w:line="200" w:lineRule="atLeast"/>
        <w:ind w:left="285" w:hanging="285"/>
        <w:rPr>
          <w:rFonts w:ascii="Tahoma" w:hAnsi="Tahoma" w:cs="Tahoma"/>
          <w:color w:val="111111"/>
          <w:sz w:val="20"/>
        </w:rPr>
      </w:pPr>
      <w:r w:rsidRPr="004E3BBE">
        <w:rPr>
          <w:rFonts w:ascii="Tahoma" w:hAnsi="Tahoma" w:cs="Tahoma"/>
          <w:color w:val="111111"/>
          <w:sz w:val="20"/>
        </w:rPr>
        <w:t>1.</w:t>
      </w:r>
      <w:r w:rsidR="00CA6FFC" w:rsidRPr="004E3BBE">
        <w:rPr>
          <w:rFonts w:ascii="Tahoma" w:hAnsi="Tahoma" w:cs="Tahoma"/>
          <w:color w:val="111111"/>
          <w:sz w:val="20"/>
        </w:rPr>
        <w:tab/>
      </w:r>
      <w:r w:rsidRPr="004E3BBE">
        <w:rPr>
          <w:rFonts w:ascii="Tahoma" w:hAnsi="Tahoma" w:cs="Tahoma"/>
          <w:color w:val="111111"/>
          <w:sz w:val="20"/>
        </w:rPr>
        <w:t>Wykonawca zapłaci Zamawiającemu karę umowną:</w:t>
      </w:r>
    </w:p>
    <w:p w14:paraId="1D116538" w14:textId="3CBF59BE" w:rsidR="00121D02" w:rsidRPr="004E3BBE" w:rsidRDefault="00121D02" w:rsidP="00A8457C">
      <w:pPr>
        <w:pStyle w:val="Tekstpodstawowywcity22"/>
        <w:tabs>
          <w:tab w:val="left" w:pos="284"/>
        </w:tabs>
        <w:spacing w:line="200" w:lineRule="atLeast"/>
        <w:ind w:left="567" w:hanging="283"/>
        <w:jc w:val="both"/>
        <w:rPr>
          <w:rFonts w:ascii="Tahoma" w:hAnsi="Tahoma" w:cs="Tahoma"/>
          <w:color w:val="111111"/>
          <w:sz w:val="20"/>
        </w:rPr>
      </w:pPr>
      <w:r w:rsidRPr="004E3BBE">
        <w:rPr>
          <w:rFonts w:ascii="Tahoma" w:hAnsi="Tahoma" w:cs="Tahoma"/>
          <w:color w:val="111111"/>
          <w:sz w:val="20"/>
        </w:rPr>
        <w:lastRenderedPageBreak/>
        <w:t>a)</w:t>
      </w:r>
      <w:r w:rsidRPr="004E3BBE">
        <w:rPr>
          <w:rFonts w:ascii="Tahoma" w:hAnsi="Tahoma" w:cs="Tahoma"/>
          <w:color w:val="111111"/>
          <w:sz w:val="20"/>
        </w:rPr>
        <w:tab/>
        <w:t xml:space="preserve">za odstąpienie od umowy przez Zamawiającego z przyczyn, za które odpowiedzialność  ponosi Wykonawca - w wysokości </w:t>
      </w:r>
      <w:r w:rsidRPr="004E3BBE">
        <w:rPr>
          <w:rFonts w:ascii="Tahoma" w:hAnsi="Tahoma" w:cs="Tahoma"/>
          <w:b/>
          <w:color w:val="111111"/>
          <w:sz w:val="20"/>
        </w:rPr>
        <w:t>10 %</w:t>
      </w:r>
      <w:r w:rsidRPr="004E3BBE">
        <w:rPr>
          <w:rFonts w:ascii="Tahoma" w:hAnsi="Tahoma" w:cs="Tahoma"/>
          <w:color w:val="111111"/>
          <w:sz w:val="20"/>
        </w:rPr>
        <w:t xml:space="preserve"> wynagrodzenia umownego</w:t>
      </w:r>
      <w:r w:rsidR="00CA6FFC" w:rsidRPr="004E3BBE">
        <w:rPr>
          <w:rFonts w:ascii="Tahoma" w:hAnsi="Tahoma" w:cs="Tahoma"/>
          <w:color w:val="111111"/>
          <w:sz w:val="20"/>
        </w:rPr>
        <w:t xml:space="preserve"> brutto, o którym mowa w § 3 ust. 1</w:t>
      </w:r>
      <w:r w:rsidRPr="004E3BBE">
        <w:rPr>
          <w:rFonts w:ascii="Tahoma" w:hAnsi="Tahoma" w:cs="Tahoma"/>
          <w:color w:val="111111"/>
          <w:sz w:val="20"/>
        </w:rPr>
        <w:t>;</w:t>
      </w:r>
    </w:p>
    <w:p w14:paraId="3F64C752" w14:textId="465927AA" w:rsidR="00121D02" w:rsidRPr="004E3BBE" w:rsidRDefault="00121D02" w:rsidP="00A8457C">
      <w:pPr>
        <w:tabs>
          <w:tab w:val="left" w:pos="284"/>
        </w:tabs>
        <w:spacing w:after="120"/>
        <w:ind w:left="567" w:hanging="283"/>
        <w:jc w:val="both"/>
        <w:rPr>
          <w:rFonts w:ascii="Tahoma" w:hAnsi="Tahoma" w:cs="Tahoma"/>
          <w:color w:val="111111"/>
          <w:sz w:val="20"/>
          <w:szCs w:val="20"/>
        </w:rPr>
      </w:pPr>
      <w:r w:rsidRPr="004E3BBE">
        <w:rPr>
          <w:rFonts w:ascii="Tahoma" w:hAnsi="Tahoma" w:cs="Tahoma"/>
          <w:color w:val="111111"/>
          <w:sz w:val="20"/>
          <w:szCs w:val="20"/>
        </w:rPr>
        <w:t>b)</w:t>
      </w:r>
      <w:r w:rsidRPr="004E3BBE">
        <w:rPr>
          <w:rFonts w:ascii="Tahoma" w:hAnsi="Tahoma" w:cs="Tahoma"/>
          <w:color w:val="111111"/>
          <w:sz w:val="20"/>
          <w:szCs w:val="20"/>
        </w:rPr>
        <w:tab/>
        <w:t>za zwłokę w wykonaniu robót cząstkowych</w:t>
      </w:r>
      <w:r w:rsidR="004F7859" w:rsidRPr="004E3BBE">
        <w:rPr>
          <w:rFonts w:ascii="Tahoma" w:hAnsi="Tahoma" w:cs="Tahoma"/>
          <w:color w:val="111111"/>
          <w:sz w:val="20"/>
          <w:szCs w:val="20"/>
        </w:rPr>
        <w:t xml:space="preserve"> określony</w:t>
      </w:r>
      <w:r w:rsidR="003703B2" w:rsidRPr="004E3BBE">
        <w:rPr>
          <w:rFonts w:ascii="Tahoma" w:hAnsi="Tahoma" w:cs="Tahoma"/>
          <w:color w:val="111111"/>
          <w:sz w:val="20"/>
          <w:szCs w:val="20"/>
        </w:rPr>
        <w:t>ch</w:t>
      </w:r>
      <w:r w:rsidR="004F7859" w:rsidRPr="004E3BBE">
        <w:rPr>
          <w:rFonts w:ascii="Tahoma" w:hAnsi="Tahoma" w:cs="Tahoma"/>
          <w:color w:val="111111"/>
          <w:sz w:val="20"/>
          <w:szCs w:val="20"/>
        </w:rPr>
        <w:t xml:space="preserve"> w harmonogramie</w:t>
      </w:r>
      <w:r w:rsidRPr="004E3BBE">
        <w:rPr>
          <w:rFonts w:ascii="Tahoma" w:hAnsi="Tahoma" w:cs="Tahoma"/>
          <w:color w:val="111111"/>
          <w:sz w:val="20"/>
          <w:szCs w:val="20"/>
        </w:rPr>
        <w:t xml:space="preserve">, składających się na  przedmiot umowy - w wysokości </w:t>
      </w:r>
      <w:r w:rsidR="00321E6E" w:rsidRPr="004E3BBE">
        <w:rPr>
          <w:rFonts w:ascii="Tahoma" w:hAnsi="Tahoma" w:cs="Tahoma"/>
          <w:b/>
          <w:color w:val="111111"/>
          <w:sz w:val="20"/>
          <w:szCs w:val="20"/>
        </w:rPr>
        <w:t>1</w:t>
      </w:r>
      <w:r w:rsidRPr="004E3BBE">
        <w:rPr>
          <w:rFonts w:ascii="Tahoma" w:hAnsi="Tahoma" w:cs="Tahoma"/>
          <w:b/>
          <w:color w:val="111111"/>
          <w:sz w:val="20"/>
          <w:szCs w:val="20"/>
        </w:rPr>
        <w:t xml:space="preserve"> % </w:t>
      </w:r>
      <w:r w:rsidRPr="004E3BBE">
        <w:rPr>
          <w:rFonts w:ascii="Tahoma" w:hAnsi="Tahoma" w:cs="Tahoma"/>
          <w:color w:val="111111"/>
          <w:sz w:val="20"/>
          <w:szCs w:val="20"/>
        </w:rPr>
        <w:t>wynagrodzenia umownego</w:t>
      </w:r>
      <w:r w:rsidR="00CA6FFC" w:rsidRPr="004E3BBE">
        <w:rPr>
          <w:rFonts w:ascii="Tahoma" w:hAnsi="Tahoma" w:cs="Tahoma"/>
          <w:color w:val="111111"/>
          <w:sz w:val="20"/>
          <w:szCs w:val="20"/>
        </w:rPr>
        <w:t xml:space="preserve"> brutto, o którym mowa w § 3 ust. 1,</w:t>
      </w:r>
      <w:r w:rsidRPr="004E3BBE">
        <w:rPr>
          <w:rFonts w:ascii="Tahoma" w:hAnsi="Tahoma" w:cs="Tahoma"/>
          <w:color w:val="111111"/>
          <w:sz w:val="20"/>
          <w:szCs w:val="20"/>
        </w:rPr>
        <w:t xml:space="preserve"> za każdy dzień zwłoki, licząc od terminu określonego w </w:t>
      </w:r>
      <w:r w:rsidR="006927BD" w:rsidRPr="004E3BBE">
        <w:rPr>
          <w:rFonts w:ascii="Tahoma" w:hAnsi="Tahoma" w:cs="Tahoma"/>
          <w:color w:val="111111"/>
          <w:sz w:val="20"/>
          <w:szCs w:val="20"/>
        </w:rPr>
        <w:t>harmonogramie</w:t>
      </w:r>
      <w:r w:rsidRPr="004E3BBE">
        <w:rPr>
          <w:rFonts w:ascii="Tahoma" w:hAnsi="Tahoma" w:cs="Tahoma"/>
          <w:color w:val="111111"/>
          <w:sz w:val="20"/>
          <w:szCs w:val="20"/>
        </w:rPr>
        <w:t>;</w:t>
      </w:r>
    </w:p>
    <w:p w14:paraId="183F748D" w14:textId="312943B9" w:rsidR="00121D02" w:rsidRPr="004E3BBE" w:rsidRDefault="00121D02" w:rsidP="00A8457C">
      <w:pPr>
        <w:tabs>
          <w:tab w:val="left" w:pos="284"/>
        </w:tabs>
        <w:spacing w:after="120"/>
        <w:ind w:left="567" w:hanging="283"/>
        <w:jc w:val="both"/>
        <w:rPr>
          <w:rFonts w:ascii="Tahoma" w:hAnsi="Tahoma" w:cs="Tahoma"/>
          <w:color w:val="111111"/>
          <w:sz w:val="20"/>
          <w:szCs w:val="20"/>
        </w:rPr>
      </w:pPr>
      <w:r w:rsidRPr="004E3BBE">
        <w:rPr>
          <w:rFonts w:ascii="Tahoma" w:hAnsi="Tahoma" w:cs="Tahoma"/>
          <w:color w:val="111111"/>
          <w:sz w:val="20"/>
          <w:szCs w:val="20"/>
        </w:rPr>
        <w:t>c)</w:t>
      </w:r>
      <w:r w:rsidRPr="004E3BBE">
        <w:rPr>
          <w:rFonts w:ascii="Tahoma" w:hAnsi="Tahoma" w:cs="Tahoma"/>
          <w:color w:val="111111"/>
          <w:sz w:val="20"/>
          <w:szCs w:val="20"/>
        </w:rPr>
        <w:tab/>
        <w:t xml:space="preserve">za zwłokę w usunięciu wad stwierdzonych przy odbiorze - w wysokości </w:t>
      </w:r>
      <w:r w:rsidR="00321E6E" w:rsidRPr="004E3BBE">
        <w:rPr>
          <w:rFonts w:ascii="Tahoma" w:hAnsi="Tahoma" w:cs="Tahoma"/>
          <w:b/>
          <w:color w:val="111111"/>
          <w:sz w:val="20"/>
          <w:szCs w:val="20"/>
        </w:rPr>
        <w:t>1</w:t>
      </w:r>
      <w:r w:rsidRPr="004E3BBE">
        <w:rPr>
          <w:rFonts w:ascii="Tahoma" w:hAnsi="Tahoma" w:cs="Tahoma"/>
          <w:b/>
          <w:color w:val="111111"/>
          <w:sz w:val="20"/>
          <w:szCs w:val="20"/>
        </w:rPr>
        <w:t xml:space="preserve"> %</w:t>
      </w:r>
      <w:r w:rsidRPr="004E3BBE">
        <w:rPr>
          <w:rFonts w:ascii="Tahoma" w:hAnsi="Tahoma" w:cs="Tahoma"/>
          <w:color w:val="111111"/>
          <w:sz w:val="20"/>
          <w:szCs w:val="20"/>
        </w:rPr>
        <w:t xml:space="preserve">  wynagrodzenia umownego</w:t>
      </w:r>
      <w:r w:rsidR="00CA6FFC" w:rsidRPr="004E3BBE">
        <w:rPr>
          <w:rFonts w:ascii="Tahoma" w:hAnsi="Tahoma" w:cs="Tahoma"/>
          <w:color w:val="111111"/>
          <w:sz w:val="20"/>
          <w:szCs w:val="20"/>
        </w:rPr>
        <w:t xml:space="preserve"> brutto, o którym mowa w § 3 ust. 1,</w:t>
      </w:r>
      <w:r w:rsidRPr="004E3BBE">
        <w:rPr>
          <w:rFonts w:ascii="Tahoma" w:hAnsi="Tahoma" w:cs="Tahoma"/>
          <w:color w:val="111111"/>
          <w:sz w:val="20"/>
          <w:szCs w:val="20"/>
        </w:rPr>
        <w:t xml:space="preserve"> za każdy dzień zwłoki, liczonej od dnia </w:t>
      </w:r>
      <w:r w:rsidR="00A01B2D" w:rsidRPr="004E3BBE">
        <w:rPr>
          <w:rFonts w:ascii="Tahoma" w:hAnsi="Tahoma" w:cs="Tahoma"/>
          <w:color w:val="111111"/>
          <w:sz w:val="20"/>
          <w:szCs w:val="20"/>
        </w:rPr>
        <w:t xml:space="preserve"> terminu </w:t>
      </w:r>
      <w:r w:rsidRPr="004E3BBE">
        <w:rPr>
          <w:rFonts w:ascii="Tahoma" w:hAnsi="Tahoma" w:cs="Tahoma"/>
          <w:color w:val="111111"/>
          <w:sz w:val="20"/>
          <w:szCs w:val="20"/>
        </w:rPr>
        <w:t>na usunięcie wad</w:t>
      </w:r>
      <w:r w:rsidR="00A01B2D" w:rsidRPr="004E3BBE">
        <w:rPr>
          <w:rFonts w:ascii="Tahoma" w:hAnsi="Tahoma" w:cs="Tahoma"/>
          <w:color w:val="111111"/>
          <w:sz w:val="20"/>
          <w:szCs w:val="20"/>
        </w:rPr>
        <w:t xml:space="preserve"> określonego</w:t>
      </w:r>
      <w:r w:rsidRPr="004E3BBE">
        <w:rPr>
          <w:rFonts w:ascii="Tahoma" w:hAnsi="Tahoma" w:cs="Tahoma"/>
          <w:color w:val="111111"/>
          <w:sz w:val="20"/>
          <w:szCs w:val="20"/>
        </w:rPr>
        <w:t xml:space="preserve"> w </w:t>
      </w:r>
      <w:r w:rsidR="00CA6FFC" w:rsidRPr="004E3BBE">
        <w:rPr>
          <w:rFonts w:ascii="Tahoma" w:hAnsi="Tahoma" w:cs="Tahoma"/>
          <w:color w:val="111111"/>
          <w:sz w:val="20"/>
          <w:szCs w:val="20"/>
        </w:rPr>
        <w:t>protokole</w:t>
      </w:r>
      <w:r w:rsidRPr="004E3BBE">
        <w:rPr>
          <w:rFonts w:ascii="Tahoma" w:hAnsi="Tahoma" w:cs="Tahoma"/>
          <w:color w:val="111111"/>
          <w:sz w:val="20"/>
          <w:szCs w:val="20"/>
        </w:rPr>
        <w:t xml:space="preserve"> odbioru;</w:t>
      </w:r>
    </w:p>
    <w:p w14:paraId="6B28F3A5" w14:textId="7D0AC30F" w:rsidR="00121D02" w:rsidRPr="004E3BBE" w:rsidRDefault="00121D02" w:rsidP="00A8457C">
      <w:pPr>
        <w:tabs>
          <w:tab w:val="left" w:pos="284"/>
        </w:tabs>
        <w:spacing w:after="120"/>
        <w:ind w:left="567" w:hanging="283"/>
        <w:jc w:val="both"/>
        <w:rPr>
          <w:rFonts w:ascii="Tahoma" w:hAnsi="Tahoma" w:cs="Tahoma"/>
          <w:color w:val="111111"/>
          <w:sz w:val="20"/>
          <w:szCs w:val="20"/>
        </w:rPr>
      </w:pPr>
      <w:r w:rsidRPr="004E3BBE">
        <w:rPr>
          <w:rFonts w:ascii="Tahoma" w:hAnsi="Tahoma" w:cs="Tahoma"/>
          <w:color w:val="111111"/>
          <w:sz w:val="20"/>
          <w:szCs w:val="20"/>
        </w:rPr>
        <w:t xml:space="preserve">d) za brak właściwego nadzoru Wykonawcy skutkującego rażącymi błędami w pielęgnacji – </w:t>
      </w:r>
      <w:r w:rsidR="00321E6E" w:rsidRPr="004E3BBE">
        <w:rPr>
          <w:rFonts w:ascii="Tahoma" w:hAnsi="Tahoma" w:cs="Tahoma"/>
          <w:color w:val="111111"/>
          <w:sz w:val="20"/>
          <w:szCs w:val="20"/>
        </w:rPr>
        <w:t xml:space="preserve">                               w wysokości </w:t>
      </w:r>
      <w:r w:rsidR="00321E6E" w:rsidRPr="004E3BBE">
        <w:rPr>
          <w:rFonts w:ascii="Tahoma" w:hAnsi="Tahoma" w:cs="Tahoma"/>
          <w:b/>
          <w:bCs/>
          <w:color w:val="111111"/>
          <w:sz w:val="20"/>
          <w:szCs w:val="20"/>
        </w:rPr>
        <w:t>1 %</w:t>
      </w:r>
      <w:r w:rsidR="00321E6E" w:rsidRPr="004E3BBE">
        <w:rPr>
          <w:rFonts w:ascii="Tahoma" w:hAnsi="Tahoma" w:cs="Tahoma"/>
          <w:color w:val="111111"/>
          <w:sz w:val="20"/>
          <w:szCs w:val="20"/>
        </w:rPr>
        <w:t xml:space="preserve"> </w:t>
      </w:r>
      <w:r w:rsidR="00E87ADC" w:rsidRPr="004E3BBE">
        <w:rPr>
          <w:rFonts w:ascii="Tahoma" w:hAnsi="Tahoma" w:cs="Tahoma"/>
          <w:color w:val="111111"/>
          <w:sz w:val="20"/>
          <w:szCs w:val="20"/>
        </w:rPr>
        <w:t xml:space="preserve">wynagrodzenia umownego brutto </w:t>
      </w:r>
      <w:r w:rsidR="00321E6E" w:rsidRPr="004E3BBE">
        <w:rPr>
          <w:rFonts w:ascii="Tahoma" w:hAnsi="Tahoma" w:cs="Tahoma"/>
          <w:color w:val="111111"/>
          <w:sz w:val="20"/>
          <w:szCs w:val="20"/>
        </w:rPr>
        <w:t>za każdy stwierdzony przypadek</w:t>
      </w:r>
      <w:r w:rsidRPr="004E3BBE">
        <w:rPr>
          <w:rFonts w:ascii="Tahoma" w:hAnsi="Tahoma" w:cs="Tahoma"/>
          <w:color w:val="111111"/>
          <w:sz w:val="20"/>
          <w:szCs w:val="20"/>
        </w:rPr>
        <w:t>;</w:t>
      </w:r>
    </w:p>
    <w:p w14:paraId="5EDAC9D6" w14:textId="194BCE37" w:rsidR="00156459" w:rsidRPr="004E3BBE" w:rsidRDefault="00156459" w:rsidP="00A8457C">
      <w:pPr>
        <w:tabs>
          <w:tab w:val="left" w:pos="284"/>
        </w:tabs>
        <w:spacing w:after="120"/>
        <w:ind w:left="567" w:hanging="283"/>
        <w:jc w:val="both"/>
        <w:rPr>
          <w:rFonts w:ascii="Tahoma" w:hAnsi="Tahoma" w:cs="Tahoma"/>
          <w:color w:val="111111"/>
          <w:sz w:val="20"/>
          <w:szCs w:val="20"/>
        </w:rPr>
      </w:pPr>
      <w:r w:rsidRPr="004E3BBE">
        <w:rPr>
          <w:rFonts w:ascii="Tahoma" w:hAnsi="Tahoma" w:cs="Tahoma"/>
          <w:color w:val="111111"/>
          <w:sz w:val="20"/>
          <w:szCs w:val="20"/>
        </w:rPr>
        <w:t>g) w przypadku wykonania prac niezgodnie z SWZ, opisem przedmiotu zamówienia, postanowieniami niniejszej umowy lub wskazaniami Zamawiającego zawartymi w pisemnym zleceniu, Wykonawca zapłaci każdorazowo karę w wysokości 1000,00 zł – za każdy taki stwierdzony przypadek;</w:t>
      </w:r>
    </w:p>
    <w:p w14:paraId="06E7CDDA" w14:textId="4890A30C" w:rsidR="001D58AC" w:rsidRPr="004E3BBE" w:rsidRDefault="00156459" w:rsidP="00A8457C">
      <w:pPr>
        <w:tabs>
          <w:tab w:val="left" w:pos="284"/>
        </w:tabs>
        <w:spacing w:after="120"/>
        <w:ind w:left="567" w:hanging="283"/>
        <w:jc w:val="both"/>
        <w:rPr>
          <w:rFonts w:ascii="Tahoma" w:hAnsi="Tahoma" w:cs="Tahoma"/>
          <w:color w:val="111111"/>
          <w:sz w:val="20"/>
          <w:szCs w:val="20"/>
        </w:rPr>
      </w:pPr>
      <w:r w:rsidRPr="004E3BBE">
        <w:rPr>
          <w:rFonts w:ascii="Tahoma" w:hAnsi="Tahoma" w:cs="Tahoma"/>
          <w:color w:val="111111"/>
          <w:sz w:val="20"/>
          <w:szCs w:val="20"/>
        </w:rPr>
        <w:t xml:space="preserve">h) za nieprawidłowe przycięcie drzew skutkujące uszkodzeniem i/lub zniszczeniem i/lub </w:t>
      </w:r>
      <w:r w:rsidR="0004496F" w:rsidRPr="004E3BBE">
        <w:rPr>
          <w:rFonts w:ascii="Tahoma" w:hAnsi="Tahoma" w:cs="Tahoma"/>
          <w:color w:val="111111"/>
          <w:sz w:val="20"/>
          <w:szCs w:val="20"/>
        </w:rPr>
        <w:t>zdeformowaniem</w:t>
      </w:r>
      <w:r w:rsidRPr="004E3BBE">
        <w:rPr>
          <w:rFonts w:ascii="Tahoma" w:hAnsi="Tahoma" w:cs="Tahoma"/>
          <w:color w:val="111111"/>
          <w:sz w:val="20"/>
          <w:szCs w:val="20"/>
        </w:rPr>
        <w:t xml:space="preserve"> korony drzew Wykonawca zapłaci </w:t>
      </w:r>
      <w:r w:rsidR="0004496F" w:rsidRPr="004E3BBE">
        <w:rPr>
          <w:rFonts w:ascii="Tahoma" w:hAnsi="Tahoma" w:cs="Tahoma"/>
          <w:color w:val="111111"/>
          <w:sz w:val="20"/>
          <w:szCs w:val="20"/>
        </w:rPr>
        <w:t>każdorazowo</w:t>
      </w:r>
      <w:r w:rsidRPr="004E3BBE">
        <w:rPr>
          <w:rFonts w:ascii="Tahoma" w:hAnsi="Tahoma" w:cs="Tahoma"/>
          <w:color w:val="111111"/>
          <w:sz w:val="20"/>
          <w:szCs w:val="20"/>
        </w:rPr>
        <w:t xml:space="preserve"> </w:t>
      </w:r>
      <w:r w:rsidR="001D58AC" w:rsidRPr="004E3BBE">
        <w:rPr>
          <w:rFonts w:ascii="Tahoma" w:hAnsi="Tahoma" w:cs="Tahoma"/>
          <w:color w:val="111111"/>
          <w:sz w:val="20"/>
          <w:szCs w:val="20"/>
        </w:rPr>
        <w:t>karę w wysokości 2000,00 zł za każdy taki stwierdzony przypadek;</w:t>
      </w:r>
    </w:p>
    <w:p w14:paraId="7E3B4DFD" w14:textId="73901186" w:rsidR="00AE2367" w:rsidRPr="004E3BBE" w:rsidRDefault="00AE2367" w:rsidP="00A8457C">
      <w:pPr>
        <w:tabs>
          <w:tab w:val="left" w:pos="284"/>
        </w:tabs>
        <w:spacing w:after="120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>j) w przypadku niedopełnienia obowiązku terminowego uprzątnięcia biomasy, Wykonawca zapłaci każdorazowo karę w wysokości 500,00 zł – za każdy taki stwierdzony przypadek;</w:t>
      </w:r>
    </w:p>
    <w:p w14:paraId="32E5368D" w14:textId="24B3256C" w:rsidR="0004496F" w:rsidRPr="004E3BBE" w:rsidRDefault="00AE2367" w:rsidP="00A8457C">
      <w:pPr>
        <w:tabs>
          <w:tab w:val="left" w:pos="284"/>
        </w:tabs>
        <w:spacing w:after="120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>k</w:t>
      </w:r>
      <w:r w:rsidR="0004496F" w:rsidRPr="004E3BBE">
        <w:rPr>
          <w:rFonts w:ascii="Tahoma" w:hAnsi="Tahoma" w:cs="Tahoma"/>
          <w:sz w:val="20"/>
          <w:szCs w:val="20"/>
        </w:rPr>
        <w:t xml:space="preserve">) za każdorazowe naruszenie któregokolwiek z obowiązków określonych </w:t>
      </w:r>
      <w:r w:rsidR="0004496F" w:rsidRPr="0091611A">
        <w:rPr>
          <w:rFonts w:ascii="Tahoma" w:hAnsi="Tahoma" w:cs="Tahoma"/>
          <w:sz w:val="20"/>
          <w:szCs w:val="20"/>
        </w:rPr>
        <w:t>w § 2 umowy Wykonawca zapłaci Zamawiającemu karę w wysokości 500,00 zł, niezależnie od innych zastrzeżeń co do kar</w:t>
      </w:r>
      <w:r w:rsidR="0004496F" w:rsidRPr="004E3BBE">
        <w:rPr>
          <w:rFonts w:ascii="Tahoma" w:hAnsi="Tahoma" w:cs="Tahoma"/>
          <w:sz w:val="20"/>
          <w:szCs w:val="20"/>
        </w:rPr>
        <w:t xml:space="preserve"> umownych</w:t>
      </w:r>
      <w:r w:rsidR="007113BB" w:rsidRPr="004E3BBE">
        <w:rPr>
          <w:rFonts w:ascii="Tahoma" w:hAnsi="Tahoma" w:cs="Tahoma"/>
          <w:sz w:val="20"/>
          <w:szCs w:val="20"/>
        </w:rPr>
        <w:t>.</w:t>
      </w:r>
    </w:p>
    <w:p w14:paraId="3DA9C949" w14:textId="06A63135" w:rsidR="003C4E92" w:rsidRPr="004E3BBE" w:rsidRDefault="003C4E92" w:rsidP="00A8457C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spacing w:after="0" w:line="240" w:lineRule="auto"/>
        <w:ind w:left="284" w:hanging="284"/>
        <w:jc w:val="both"/>
        <w:rPr>
          <w:rFonts w:ascii="Tahoma" w:eastAsia="SimSun;宋体" w:hAnsi="Tahoma" w:cs="Tahoma"/>
          <w:color w:val="000000"/>
          <w:sz w:val="20"/>
          <w:szCs w:val="20"/>
        </w:rPr>
      </w:pPr>
      <w:r w:rsidRPr="004E3BBE">
        <w:rPr>
          <w:rFonts w:ascii="Tahoma" w:eastAsia="SimSun;宋体" w:hAnsi="Tahoma" w:cs="Tahoma"/>
          <w:sz w:val="20"/>
          <w:szCs w:val="20"/>
        </w:rPr>
        <w:t>Wykonawca zapłaci Zamawiającemu kary umowne z tytułu:</w:t>
      </w:r>
    </w:p>
    <w:p w14:paraId="359BCE16" w14:textId="63A6632D" w:rsidR="003C4E92" w:rsidRPr="004E3BBE" w:rsidRDefault="003C4E92" w:rsidP="00AD4849">
      <w:pPr>
        <w:pStyle w:val="Akapitzlist"/>
        <w:widowControl w:val="0"/>
        <w:numPr>
          <w:ilvl w:val="1"/>
          <w:numId w:val="19"/>
        </w:numPr>
        <w:shd w:val="clear" w:color="auto" w:fill="FFFFFF"/>
        <w:suppressAutoHyphens/>
        <w:autoSpaceDE w:val="0"/>
        <w:spacing w:after="0" w:line="240" w:lineRule="auto"/>
        <w:ind w:left="1037" w:hanging="328"/>
        <w:jc w:val="both"/>
        <w:textAlignment w:val="baseline"/>
        <w:rPr>
          <w:rFonts w:ascii="Tahoma" w:hAnsi="Tahoma" w:cs="Tahoma"/>
          <w:color w:val="000000" w:themeColor="text1"/>
          <w:sz w:val="20"/>
          <w:szCs w:val="20"/>
        </w:rPr>
      </w:pPr>
      <w:r w:rsidRPr="004E3BBE">
        <w:rPr>
          <w:rFonts w:ascii="Tahoma" w:eastAsia="SimSun;宋体" w:hAnsi="Tahoma" w:cs="Tahoma"/>
          <w:color w:val="000000" w:themeColor="text1"/>
          <w:sz w:val="20"/>
          <w:szCs w:val="20"/>
        </w:rPr>
        <w:t xml:space="preserve">braku zapłaty lub nieterminowej zapłaty wynagrodzenia należnego podwykonawcom </w:t>
      </w:r>
      <w:r w:rsidRPr="004E3BBE">
        <w:rPr>
          <w:rFonts w:ascii="Tahoma" w:eastAsia="SimSun;宋体" w:hAnsi="Tahoma" w:cs="Tahoma"/>
          <w:color w:val="000000" w:themeColor="text1"/>
          <w:sz w:val="20"/>
          <w:szCs w:val="20"/>
        </w:rPr>
        <w:br/>
        <w:t xml:space="preserve">w wysokości </w:t>
      </w:r>
      <w:r w:rsidRPr="004E3BBE">
        <w:rPr>
          <w:rFonts w:ascii="Tahoma" w:eastAsia="SimSun;宋体" w:hAnsi="Tahoma" w:cs="Tahoma"/>
          <w:b/>
          <w:color w:val="000000" w:themeColor="text1"/>
          <w:sz w:val="20"/>
          <w:szCs w:val="20"/>
        </w:rPr>
        <w:t xml:space="preserve">500 </w:t>
      </w:r>
      <w:r w:rsidRPr="004E3BBE">
        <w:rPr>
          <w:rFonts w:ascii="Tahoma" w:eastAsia="SimSun;宋体" w:hAnsi="Tahoma" w:cs="Tahoma"/>
          <w:color w:val="000000" w:themeColor="text1"/>
          <w:sz w:val="20"/>
          <w:szCs w:val="20"/>
        </w:rPr>
        <w:t xml:space="preserve">zł za każdy dzień zwłoki w stosunku do terminu określonego w umowie </w:t>
      </w:r>
      <w:r w:rsidRPr="004E3BBE">
        <w:rPr>
          <w:rFonts w:ascii="Tahoma" w:eastAsia="SimSun;宋体" w:hAnsi="Tahoma" w:cs="Tahoma"/>
          <w:color w:val="000000" w:themeColor="text1"/>
          <w:sz w:val="20"/>
          <w:szCs w:val="20"/>
        </w:rPr>
        <w:br/>
        <w:t>z podwykonawcą;</w:t>
      </w:r>
    </w:p>
    <w:p w14:paraId="353DF04B" w14:textId="57E3950C" w:rsidR="003C4E92" w:rsidRPr="004E3BBE" w:rsidRDefault="003C4E92" w:rsidP="00AD4849">
      <w:pPr>
        <w:pStyle w:val="Akapitzlist"/>
        <w:widowControl w:val="0"/>
        <w:numPr>
          <w:ilvl w:val="1"/>
          <w:numId w:val="19"/>
        </w:numPr>
        <w:shd w:val="clear" w:color="auto" w:fill="FFFFFF"/>
        <w:suppressAutoHyphens/>
        <w:autoSpaceDE w:val="0"/>
        <w:spacing w:after="0" w:line="240" w:lineRule="auto"/>
        <w:ind w:left="1037" w:hanging="357"/>
        <w:jc w:val="both"/>
        <w:textAlignment w:val="baseline"/>
        <w:rPr>
          <w:rFonts w:ascii="Tahoma" w:hAnsi="Tahoma" w:cs="Tahoma"/>
          <w:color w:val="000000" w:themeColor="text1"/>
          <w:sz w:val="20"/>
          <w:szCs w:val="20"/>
        </w:rPr>
      </w:pPr>
      <w:r w:rsidRPr="004E3BBE">
        <w:rPr>
          <w:rFonts w:ascii="Tahoma" w:eastAsia="SimSun;宋体" w:hAnsi="Tahoma" w:cs="Tahoma"/>
          <w:color w:val="000000" w:themeColor="text1"/>
          <w:sz w:val="20"/>
          <w:szCs w:val="20"/>
        </w:rPr>
        <w:t xml:space="preserve">nieprzedłożenia poświadczonej za zgodność z oryginałem kopii umowy o podwykonawstwo w wysokości </w:t>
      </w:r>
      <w:r w:rsidRPr="004E3BBE">
        <w:rPr>
          <w:rFonts w:ascii="Tahoma" w:eastAsia="SimSun;宋体" w:hAnsi="Tahoma" w:cs="Tahoma"/>
          <w:b/>
          <w:bCs/>
          <w:color w:val="000000" w:themeColor="text1"/>
          <w:sz w:val="20"/>
          <w:szCs w:val="20"/>
        </w:rPr>
        <w:t>500 zł</w:t>
      </w:r>
      <w:r w:rsidRPr="004E3BBE">
        <w:rPr>
          <w:rFonts w:ascii="Tahoma" w:eastAsia="SimSun;宋体" w:hAnsi="Tahoma" w:cs="Tahoma"/>
          <w:color w:val="000000" w:themeColor="text1"/>
          <w:sz w:val="20"/>
          <w:szCs w:val="20"/>
        </w:rPr>
        <w:t xml:space="preserve"> za każdy dzień zwłoki licząc od dnia upływu terminu, o którym mowa</w:t>
      </w:r>
      <w:r w:rsidR="003E3561" w:rsidRPr="004E3BBE">
        <w:rPr>
          <w:rFonts w:ascii="Tahoma" w:eastAsia="SimSun;宋体" w:hAnsi="Tahoma" w:cs="Tahoma"/>
          <w:color w:val="000000" w:themeColor="text1"/>
          <w:sz w:val="20"/>
          <w:szCs w:val="20"/>
        </w:rPr>
        <w:br/>
      </w:r>
      <w:r w:rsidRPr="004E3BBE">
        <w:rPr>
          <w:rFonts w:ascii="Tahoma" w:eastAsia="SimSun;宋体" w:hAnsi="Tahoma" w:cs="Tahoma"/>
          <w:color w:val="000000" w:themeColor="text1"/>
          <w:sz w:val="20"/>
          <w:szCs w:val="20"/>
        </w:rPr>
        <w:t xml:space="preserve">w ust. 3. </w:t>
      </w:r>
    </w:p>
    <w:p w14:paraId="3736E6FF" w14:textId="0509B463" w:rsidR="003C4E92" w:rsidRPr="004E3BBE" w:rsidRDefault="003C4E92" w:rsidP="00AD4849">
      <w:pPr>
        <w:pStyle w:val="Akapitzlist"/>
        <w:widowControl w:val="0"/>
        <w:numPr>
          <w:ilvl w:val="1"/>
          <w:numId w:val="19"/>
        </w:numPr>
        <w:shd w:val="clear" w:color="auto" w:fill="FFFFFF"/>
        <w:suppressAutoHyphens/>
        <w:autoSpaceDE w:val="0"/>
        <w:spacing w:after="0" w:line="240" w:lineRule="auto"/>
        <w:ind w:left="1037" w:hanging="357"/>
        <w:jc w:val="both"/>
        <w:textAlignment w:val="baseline"/>
        <w:rPr>
          <w:rFonts w:ascii="Tahoma" w:hAnsi="Tahoma" w:cs="Tahoma"/>
          <w:color w:val="000000" w:themeColor="text1"/>
          <w:sz w:val="20"/>
          <w:szCs w:val="20"/>
        </w:rPr>
      </w:pPr>
      <w:r w:rsidRPr="004E3BBE">
        <w:rPr>
          <w:rFonts w:ascii="Tahoma" w:eastAsia="SimSun;宋体" w:hAnsi="Tahoma" w:cs="Tahoma"/>
          <w:bCs/>
          <w:color w:val="000000" w:themeColor="text1"/>
          <w:sz w:val="20"/>
          <w:szCs w:val="20"/>
        </w:rPr>
        <w:t xml:space="preserve">za realizację umowy przy udziale nieujawnionych podwykonawców, Wykonawca zapłaci Zamawiającemu karę umowną w wysokości </w:t>
      </w:r>
      <w:r w:rsidRPr="004E3BBE">
        <w:rPr>
          <w:rFonts w:ascii="Tahoma" w:eastAsia="SimSun;宋体" w:hAnsi="Tahoma" w:cs="Tahoma"/>
          <w:b/>
          <w:color w:val="000000" w:themeColor="text1"/>
          <w:sz w:val="20"/>
          <w:szCs w:val="20"/>
        </w:rPr>
        <w:t>5 000 zł</w:t>
      </w:r>
      <w:r w:rsidRPr="004E3BBE">
        <w:rPr>
          <w:rFonts w:ascii="Tahoma" w:eastAsia="SimSun;宋体" w:hAnsi="Tahoma" w:cs="Tahoma"/>
          <w:bCs/>
          <w:color w:val="000000" w:themeColor="text1"/>
          <w:sz w:val="20"/>
          <w:szCs w:val="20"/>
        </w:rPr>
        <w:t xml:space="preserve"> za każdorazowy fakt nieujawnienia podwykonawcy.</w:t>
      </w:r>
    </w:p>
    <w:p w14:paraId="6AF9CF2E" w14:textId="18091194" w:rsidR="006B44CC" w:rsidRPr="004E3BBE" w:rsidRDefault="006B44CC" w:rsidP="00A8457C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Zamawiający zapłaci Wykonawcy karę umowną za odstąpienie od umowy przez Wykonawcę z</w:t>
      </w:r>
      <w:r w:rsidR="005C608D" w:rsidRPr="004E3BBE">
        <w:rPr>
          <w:rFonts w:ascii="Tahoma" w:hAnsi="Tahoma" w:cs="Tahoma"/>
          <w:color w:val="000000"/>
          <w:sz w:val="20"/>
          <w:szCs w:val="20"/>
          <w:lang w:eastAsia="pl-PL"/>
        </w:rPr>
        <w:t> </w:t>
      </w: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przyczyn, za które ponosi odpowiedzialność Zamawiający, w wysokości 10 % </w:t>
      </w:r>
      <w:r w:rsidR="00201F04"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całkowitego </w:t>
      </w: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wynagrodzenia umownego brutto</w:t>
      </w:r>
      <w:r w:rsidR="00CA6FFC" w:rsidRPr="004E3BBE">
        <w:rPr>
          <w:rFonts w:ascii="Tahoma" w:hAnsi="Tahoma" w:cs="Tahoma"/>
          <w:color w:val="000000"/>
          <w:sz w:val="20"/>
          <w:szCs w:val="20"/>
          <w:lang w:eastAsia="pl-PL"/>
        </w:rPr>
        <w:t>,</w:t>
      </w: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 </w:t>
      </w:r>
      <w:r w:rsidR="00CA6FFC" w:rsidRPr="004E3BBE">
        <w:rPr>
          <w:rFonts w:ascii="Tahoma" w:hAnsi="Tahoma" w:cs="Tahoma"/>
          <w:color w:val="111111"/>
          <w:sz w:val="20"/>
          <w:szCs w:val="20"/>
        </w:rPr>
        <w:t>o którym mowa w § 3 ust. 1</w:t>
      </w: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, za wyjątkiem wystąpienia istotnej zmiany okoliczności powodującej, że wykonanie umowy nie leży w interesie publicznym, czego nie można było przewidzieć w chwili zawarcia umowy; odstąpienie od umowy w tym przypadku może nastąpić w terminie 30 dni od powzięcia wiadomości o powyższych okolicznościach.</w:t>
      </w:r>
    </w:p>
    <w:p w14:paraId="0F219898" w14:textId="54BE86FF" w:rsidR="0004496F" w:rsidRPr="004E3BBE" w:rsidRDefault="0004496F" w:rsidP="00A8457C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Kara umowna powinna być zapłacona przez Wykonawcę w terminie 14 dni od dnia </w:t>
      </w:r>
      <w:r w:rsidR="003A146B" w:rsidRPr="004E3BBE">
        <w:rPr>
          <w:rFonts w:ascii="Tahoma" w:hAnsi="Tahoma" w:cs="Tahoma"/>
          <w:color w:val="000000"/>
          <w:sz w:val="20"/>
          <w:szCs w:val="20"/>
          <w:lang w:eastAsia="pl-PL"/>
        </w:rPr>
        <w:t>otrzymania noty księgowej lub od dnia, w którym Wykonawca mógł zapoznać się z notą księgową.</w:t>
      </w:r>
    </w:p>
    <w:p w14:paraId="0C8E19A4" w14:textId="15E1EE66" w:rsidR="006B44CC" w:rsidRPr="004E3BBE" w:rsidRDefault="006B44CC" w:rsidP="00A8457C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Kary umowne, dotyczące zwłoki w oddaniu przedmiotu zamówienia oraz za zwłokę w usunięciu wad stwierdzonych przy odbiorze, będą potrącane z </w:t>
      </w:r>
      <w:r w:rsidR="005C608D"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wynagrodzenia </w:t>
      </w: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Wykonawcy.</w:t>
      </w:r>
    </w:p>
    <w:p w14:paraId="3F20AE04" w14:textId="57C99167" w:rsidR="003A146B" w:rsidRPr="004E3BBE" w:rsidRDefault="003A146B" w:rsidP="00A8457C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Zamawiający, w razie opóźnienia w zapłacie kar umownych po stronie Wykonawcy, może potrącić należną mu kwotę z wynagrodzenia i innych należności Wykonawcy, na co Wykonawca wyraża zgodę, po uprzednim wystawieniu noty księgowej przez Zamawiającego. </w:t>
      </w:r>
    </w:p>
    <w:p w14:paraId="427A5ADB" w14:textId="67523B1C" w:rsidR="006B44CC" w:rsidRPr="004E3BBE" w:rsidRDefault="006B44CC" w:rsidP="00A8457C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Zamawiający ma prawo dochodzić odszkodowania uzupełniającego na zasadach </w:t>
      </w:r>
      <w:r w:rsidR="005C608D"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określonych </w:t>
      </w:r>
      <w:r w:rsidR="003A146B"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            </w:t>
      </w:r>
      <w:r w:rsidR="005C608D"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w </w:t>
      </w: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Kodeks</w:t>
      </w:r>
      <w:r w:rsidR="005C608D" w:rsidRPr="004E3BBE">
        <w:rPr>
          <w:rFonts w:ascii="Tahoma" w:hAnsi="Tahoma" w:cs="Tahoma"/>
          <w:color w:val="000000"/>
          <w:sz w:val="20"/>
          <w:szCs w:val="20"/>
          <w:lang w:eastAsia="pl-PL"/>
        </w:rPr>
        <w:t>ie c</w:t>
      </w: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ywiln</w:t>
      </w:r>
      <w:r w:rsidR="005C608D" w:rsidRPr="004E3BBE">
        <w:rPr>
          <w:rFonts w:ascii="Tahoma" w:hAnsi="Tahoma" w:cs="Tahoma"/>
          <w:color w:val="000000"/>
          <w:sz w:val="20"/>
          <w:szCs w:val="20"/>
          <w:lang w:eastAsia="pl-PL"/>
        </w:rPr>
        <w:t>ym</w:t>
      </w: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, jeżeli szkoda przewyższy wysokość kar umownych.</w:t>
      </w:r>
    </w:p>
    <w:p w14:paraId="69DA1BD6" w14:textId="3D88431E" w:rsidR="00E73464" w:rsidRPr="004E3BBE" w:rsidRDefault="0000559D" w:rsidP="00A8457C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Łączna wysokość kar umownych nie może przekroczyć </w:t>
      </w:r>
      <w:r w:rsidR="003703B2" w:rsidRPr="004E3BBE">
        <w:rPr>
          <w:rFonts w:ascii="Tahoma" w:hAnsi="Tahoma" w:cs="Tahoma"/>
          <w:color w:val="000000"/>
          <w:sz w:val="20"/>
          <w:szCs w:val="20"/>
          <w:lang w:eastAsia="pl-PL"/>
        </w:rPr>
        <w:t>4</w:t>
      </w: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0 % całkowitego wynagrodzenia umownego brutto, </w:t>
      </w:r>
      <w:r w:rsidRPr="004E3BBE">
        <w:rPr>
          <w:rFonts w:ascii="Tahoma" w:hAnsi="Tahoma" w:cs="Tahoma"/>
          <w:color w:val="111111"/>
          <w:sz w:val="20"/>
          <w:szCs w:val="20"/>
        </w:rPr>
        <w:t>o którym mowa w § 3 ust. 1.</w:t>
      </w:r>
    </w:p>
    <w:p w14:paraId="3ABC3886" w14:textId="77777777" w:rsidR="0052352D" w:rsidRPr="004E3BBE" w:rsidRDefault="0052352D" w:rsidP="003D29C5">
      <w:pPr>
        <w:spacing w:after="0" w:line="276" w:lineRule="auto"/>
        <w:jc w:val="center"/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</w:pPr>
    </w:p>
    <w:p w14:paraId="627F39A4" w14:textId="6EE44E8B" w:rsidR="007F615C" w:rsidRPr="004E3BBE" w:rsidRDefault="007F615C" w:rsidP="003D29C5">
      <w:pPr>
        <w:spacing w:after="0" w:line="276" w:lineRule="auto"/>
        <w:jc w:val="center"/>
        <w:rPr>
          <w:rFonts w:ascii="Tahoma" w:hAnsi="Tahoma" w:cs="Tahoma"/>
          <w:b/>
          <w:bCs/>
          <w:sz w:val="20"/>
          <w:szCs w:val="20"/>
          <w:lang w:eastAsia="pl-PL"/>
        </w:rPr>
      </w:pPr>
      <w:r w:rsidRPr="004E3BBE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 xml:space="preserve">§ </w:t>
      </w:r>
      <w:r w:rsidR="00C615D1" w:rsidRPr="004E3BBE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7</w:t>
      </w:r>
    </w:p>
    <w:p w14:paraId="46CA85E3" w14:textId="716FDD22" w:rsidR="007F615C" w:rsidRPr="004E3BBE" w:rsidRDefault="007F615C" w:rsidP="003D29C5">
      <w:pPr>
        <w:spacing w:after="0" w:line="276" w:lineRule="auto"/>
        <w:jc w:val="center"/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</w:pPr>
      <w:r w:rsidRPr="004E3BBE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Zabezpieczenie należytego wykonania umowy</w:t>
      </w:r>
    </w:p>
    <w:p w14:paraId="44C78FB5" w14:textId="1234EEA6" w:rsidR="00105121" w:rsidRPr="004E3BBE" w:rsidRDefault="00105121" w:rsidP="00A8457C">
      <w:pPr>
        <w:pStyle w:val="Akapitzlist"/>
        <w:numPr>
          <w:ilvl w:val="2"/>
          <w:numId w:val="11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Wykonawca wniósł przed podpisaniem umowy zabezpieczenie należytego wykonania umowy, zwane dalej „zabezpieczeniem” w wysokości stanowiącej </w:t>
      </w:r>
      <w:r w:rsidR="00360438" w:rsidRPr="004E3BBE">
        <w:rPr>
          <w:rFonts w:ascii="Tahoma" w:hAnsi="Tahoma" w:cs="Tahoma"/>
          <w:sz w:val="20"/>
          <w:szCs w:val="20"/>
        </w:rPr>
        <w:t>3</w:t>
      </w:r>
      <w:r w:rsidRPr="004E3BBE">
        <w:rPr>
          <w:rFonts w:ascii="Tahoma" w:hAnsi="Tahoma" w:cs="Tahoma"/>
          <w:sz w:val="20"/>
          <w:szCs w:val="20"/>
        </w:rPr>
        <w:t xml:space="preserve"> % </w:t>
      </w:r>
      <w:r w:rsidR="00360438" w:rsidRPr="004E3BBE">
        <w:rPr>
          <w:rFonts w:ascii="Tahoma" w:hAnsi="Tahoma" w:cs="Tahoma"/>
          <w:sz w:val="20"/>
          <w:szCs w:val="20"/>
        </w:rPr>
        <w:t>wartości brutto umowy</w:t>
      </w:r>
      <w:r w:rsidRPr="004E3BBE">
        <w:rPr>
          <w:rFonts w:ascii="Tahoma" w:hAnsi="Tahoma" w:cs="Tahoma"/>
          <w:sz w:val="20"/>
          <w:szCs w:val="20"/>
        </w:rPr>
        <w:t xml:space="preserve">, tj. w kwocie ………………… (słownie: …………………………………….……). </w:t>
      </w:r>
    </w:p>
    <w:p w14:paraId="36E0F0DD" w14:textId="604F51DA" w:rsidR="00105121" w:rsidRPr="004E3BBE" w:rsidRDefault="00105121" w:rsidP="00A8457C">
      <w:pPr>
        <w:pStyle w:val="Akapitzlist"/>
        <w:numPr>
          <w:ilvl w:val="2"/>
          <w:numId w:val="11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Zabezpieczenie zostało wniesione w formie: ………………………………………………………….. </w:t>
      </w:r>
    </w:p>
    <w:p w14:paraId="3BF85752" w14:textId="3F3F3F23" w:rsidR="00105121" w:rsidRPr="004E3BBE" w:rsidRDefault="00105121" w:rsidP="00A8457C">
      <w:pPr>
        <w:pStyle w:val="Akapitzlist"/>
        <w:numPr>
          <w:ilvl w:val="2"/>
          <w:numId w:val="11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W przypadku wniesienia zabezpieczenia w formie pieniężnej, Zamawiający zwróci Wykonawcy kwotę zabezpieczenia należytego wykonania umowy wraz z odsetkami wynikającymi z umowy rachunku bankowego, na którym było ono przechowywane, pomniejszone o koszt prowadzenia rachunku oraz prowizji bankowej za przelew pieniędzy na rachunek Wykonawcy. </w:t>
      </w:r>
    </w:p>
    <w:p w14:paraId="660C20B6" w14:textId="12D458F8" w:rsidR="00105121" w:rsidRPr="004E3BBE" w:rsidRDefault="00105121" w:rsidP="00A8457C">
      <w:pPr>
        <w:pStyle w:val="Akapitzlist"/>
        <w:numPr>
          <w:ilvl w:val="2"/>
          <w:numId w:val="11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Zamawiający dokona zwrotu wniesionego zabezpieczenia - w 100% w terminie 30 dni od dnia wykonania wszystkich czynności objętych przedmiotem umowy oraz uznania ich przez Zamawiającego za należycie wykonane. </w:t>
      </w:r>
    </w:p>
    <w:p w14:paraId="63134E30" w14:textId="32C06B56" w:rsidR="00105121" w:rsidRPr="004E3BBE" w:rsidRDefault="00105121" w:rsidP="00A8457C">
      <w:pPr>
        <w:pStyle w:val="Akapitzlist"/>
        <w:numPr>
          <w:ilvl w:val="2"/>
          <w:numId w:val="11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Wykonawca może w trakcie realizacji umowy dokonać zmiany zabezpieczenia na jedną lub kilka </w:t>
      </w:r>
      <w:r w:rsidR="00E73464" w:rsidRPr="004E3BBE">
        <w:rPr>
          <w:rFonts w:ascii="Tahoma" w:hAnsi="Tahoma" w:cs="Tahoma"/>
          <w:sz w:val="20"/>
          <w:szCs w:val="20"/>
        </w:rPr>
        <w:t xml:space="preserve">           </w:t>
      </w:r>
      <w:r w:rsidRPr="004E3BBE">
        <w:rPr>
          <w:rFonts w:ascii="Tahoma" w:hAnsi="Tahoma" w:cs="Tahoma"/>
          <w:sz w:val="20"/>
          <w:szCs w:val="20"/>
        </w:rPr>
        <w:t xml:space="preserve">z form zabezpieczenia, określonych poniżej: </w:t>
      </w:r>
    </w:p>
    <w:p w14:paraId="76AB7475" w14:textId="69B7AC3E" w:rsidR="00105121" w:rsidRPr="004E3BBE" w:rsidRDefault="00105121" w:rsidP="00AD4849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pieniądzu, </w:t>
      </w:r>
    </w:p>
    <w:p w14:paraId="46983CC8" w14:textId="3BC75CB1" w:rsidR="00105121" w:rsidRPr="004E3BBE" w:rsidRDefault="00105121" w:rsidP="00AD4849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poręczeniach bankowych lub poręczeniach spółdzielczej kasy oszczędnościowo – kredytowej, </w:t>
      </w:r>
      <w:r w:rsidR="00CB2567" w:rsidRPr="004E3BBE">
        <w:rPr>
          <w:rFonts w:ascii="Tahoma" w:hAnsi="Tahoma" w:cs="Tahoma"/>
          <w:sz w:val="20"/>
          <w:szCs w:val="20"/>
        </w:rPr>
        <w:br/>
      </w:r>
      <w:r w:rsidRPr="004E3BBE">
        <w:rPr>
          <w:rFonts w:ascii="Tahoma" w:hAnsi="Tahoma" w:cs="Tahoma"/>
          <w:sz w:val="20"/>
          <w:szCs w:val="20"/>
        </w:rPr>
        <w:t xml:space="preserve">z tym że poręczenie kasy jest zawsze poręczeniem pieniężnym, </w:t>
      </w:r>
    </w:p>
    <w:p w14:paraId="59608DA3" w14:textId="444ACB79" w:rsidR="00105121" w:rsidRPr="004E3BBE" w:rsidRDefault="00105121" w:rsidP="00AD4849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gwarancjach bankowych, </w:t>
      </w:r>
    </w:p>
    <w:p w14:paraId="68267CE8" w14:textId="1DD1810F" w:rsidR="00105121" w:rsidRPr="004E3BBE" w:rsidRDefault="00105121" w:rsidP="00AD4849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gwarancjach ubezpieczeniowych, </w:t>
      </w:r>
    </w:p>
    <w:p w14:paraId="67A526A1" w14:textId="07CBE9B2" w:rsidR="00105121" w:rsidRPr="004E3BBE" w:rsidRDefault="00A7546B" w:rsidP="00EB44F9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color w:val="FFFFFF" w:themeColor="background1"/>
          <w:sz w:val="20"/>
          <w:szCs w:val="20"/>
        </w:rPr>
        <w:t>..</w:t>
      </w:r>
      <w:r w:rsidR="00105121" w:rsidRPr="004E3BBE">
        <w:rPr>
          <w:rFonts w:ascii="Tahoma" w:hAnsi="Tahoma" w:cs="Tahoma"/>
          <w:sz w:val="20"/>
          <w:szCs w:val="20"/>
        </w:rPr>
        <w:t xml:space="preserve">poręczeniach udzielanych przez podmioty, o których mowa w art. 6b ust. 5 pkt 2 ustawy z dnia 9 listopada 2000r. o utworzeniu Polskiej Agencji Rozwoju Przedsiębiorczości </w:t>
      </w:r>
      <w:r w:rsidRPr="004E3BBE">
        <w:rPr>
          <w:rFonts w:ascii="Tahoma" w:hAnsi="Tahoma" w:cs="Tahoma"/>
          <w:sz w:val="20"/>
          <w:szCs w:val="20"/>
        </w:rPr>
        <w:t>(Dz. U. z 2023 r. poz. 462).</w:t>
      </w:r>
    </w:p>
    <w:p w14:paraId="44F6962D" w14:textId="1F729C9A" w:rsidR="00EB44F9" w:rsidRPr="004E3BBE" w:rsidRDefault="00EB44F9" w:rsidP="00A8457C">
      <w:pPr>
        <w:pStyle w:val="Akapitzlist"/>
        <w:numPr>
          <w:ilvl w:val="2"/>
          <w:numId w:val="11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Zabezpieczenie w formie pieniądza należy wpłacić na rachunek bankowy </w:t>
      </w:r>
      <w:r w:rsidR="003F69AA" w:rsidRPr="004E3BBE">
        <w:rPr>
          <w:rFonts w:ascii="Tahoma" w:hAnsi="Tahoma" w:cs="Tahoma"/>
          <w:sz w:val="20"/>
          <w:szCs w:val="20"/>
        </w:rPr>
        <w:t>Gminy Więcbork</w:t>
      </w:r>
      <w:r w:rsidRPr="004E3BBE">
        <w:rPr>
          <w:rFonts w:ascii="Tahoma" w:hAnsi="Tahoma" w:cs="Tahoma"/>
          <w:sz w:val="20"/>
          <w:szCs w:val="20"/>
        </w:rPr>
        <w:t xml:space="preserve">: </w:t>
      </w:r>
      <w:r w:rsidR="003F69AA" w:rsidRPr="004E3BBE">
        <w:rPr>
          <w:rFonts w:ascii="Tahoma" w:hAnsi="Tahoma" w:cs="Tahoma"/>
          <w:sz w:val="20"/>
          <w:szCs w:val="20"/>
        </w:rPr>
        <w:t>Bank Spółdzielczy w Więcborku,</w:t>
      </w:r>
      <w:r w:rsidRPr="004E3BBE">
        <w:rPr>
          <w:rFonts w:ascii="Tahoma" w:hAnsi="Tahoma" w:cs="Tahoma"/>
          <w:sz w:val="20"/>
          <w:szCs w:val="20"/>
        </w:rPr>
        <w:t xml:space="preserve"> nr rachunku:</w:t>
      </w:r>
      <w:r w:rsidR="003F69AA" w:rsidRPr="004E3BBE">
        <w:rPr>
          <w:rFonts w:ascii="Tahoma" w:hAnsi="Tahoma" w:cs="Tahoma"/>
          <w:sz w:val="20"/>
          <w:szCs w:val="20"/>
        </w:rPr>
        <w:t xml:space="preserve"> 22 8162 0003 0000 3564 2000 0050</w:t>
      </w:r>
      <w:r w:rsidRPr="004E3BBE">
        <w:rPr>
          <w:rFonts w:ascii="Tahoma" w:hAnsi="Tahoma" w:cs="Tahoma"/>
          <w:sz w:val="20"/>
          <w:szCs w:val="20"/>
        </w:rPr>
        <w:t>.</w:t>
      </w:r>
    </w:p>
    <w:p w14:paraId="0708DFA7" w14:textId="593E6849" w:rsidR="00EB44F9" w:rsidRPr="004E3BBE" w:rsidRDefault="00EB44F9" w:rsidP="00A8457C">
      <w:pPr>
        <w:pStyle w:val="Akapitzlist"/>
        <w:spacing w:after="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      W przypadku wniesienia wadium w pieniądzu Wykonawca może wyrazić zgodę na zaliczenie kwoty wadium na poczet zabezpieczenia. Jeżeli zabezpieczenie wniesiono w pieniądzu, Zmawiający przechowuje je na oprocentowanym rachunku bankowym. Zamawiający zwraca zabezpieczenie wniesione w pieniądzu z odsetkami wynikającymi z umowy rachunku bankowego, na którym było ono przechowywane, pomniejszone  o koszt prowadzenia tego rachunku oraz prowizji bankowej za przelew pieniędzy na rachunek Wykonawcy.</w:t>
      </w:r>
    </w:p>
    <w:p w14:paraId="4A485E26" w14:textId="7534D629" w:rsidR="00EB44F9" w:rsidRPr="004E3BBE" w:rsidRDefault="00EB44F9" w:rsidP="00A8457C">
      <w:pPr>
        <w:pStyle w:val="Akapitzlist"/>
        <w:numPr>
          <w:ilvl w:val="2"/>
          <w:numId w:val="11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 Zabezpieczenie w formie innej niż pieniądz wykonawca przekazuje zamawiającemu:</w:t>
      </w:r>
    </w:p>
    <w:p w14:paraId="5550A308" w14:textId="77777777" w:rsidR="00EB44F9" w:rsidRPr="004E3BBE" w:rsidRDefault="00EB44F9" w:rsidP="00A8457C">
      <w:pPr>
        <w:spacing w:after="0"/>
        <w:ind w:left="851" w:hanging="283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-  w oryginale w postaci papierowej albo </w:t>
      </w:r>
    </w:p>
    <w:p w14:paraId="118B51D6" w14:textId="3DA91376" w:rsidR="00EB44F9" w:rsidRPr="004E3BBE" w:rsidRDefault="00EB44F9" w:rsidP="00A8457C">
      <w:pPr>
        <w:spacing w:after="0"/>
        <w:ind w:left="851" w:hanging="283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- przekazuje oryginał gwarancji, poręczenia lub zastawu na papierach wartościowych, w postaci elektronicznej na adres: </w:t>
      </w:r>
      <w:hyperlink r:id="rId9" w:history="1">
        <w:r w:rsidR="003F69AA" w:rsidRPr="004E3BBE">
          <w:rPr>
            <w:rFonts w:ascii="Tahoma" w:hAnsi="Tahoma" w:cs="Tahoma"/>
            <w:sz w:val="20"/>
            <w:szCs w:val="20"/>
          </w:rPr>
          <w:t>inwestycje@wiecbork</w:t>
        </w:r>
        <w:r w:rsidRPr="004E3BBE">
          <w:rPr>
            <w:rFonts w:ascii="Tahoma" w:hAnsi="Tahoma" w:cs="Tahoma"/>
            <w:sz w:val="20"/>
            <w:szCs w:val="20"/>
          </w:rPr>
          <w:t>.pl</w:t>
        </w:r>
      </w:hyperlink>
    </w:p>
    <w:p w14:paraId="6F6999FB" w14:textId="769144B7" w:rsidR="00EB44F9" w:rsidRPr="004E3BBE" w:rsidRDefault="00EB44F9" w:rsidP="00A8457C">
      <w:pPr>
        <w:pStyle w:val="Akapitzlist"/>
        <w:numPr>
          <w:ilvl w:val="0"/>
          <w:numId w:val="25"/>
        </w:numPr>
        <w:ind w:hanging="29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W przypadku gdy zabezpieczenie, będzie wnoszone w formie innej niż pieniądzu, Wykonawca zobowiązany jest skonsultować z Zamawiającym projekt dokumentu gwarancji/poręczenia, potwierdzającego zabezpieczenie należytego wykonania umowy. Wykonawca winien wnieść Zamawiającemu stosowny dokument w terminie umożliwiającym Zamawiającemu wniesienie do niego ewentualnych uwag. </w:t>
      </w:r>
    </w:p>
    <w:p w14:paraId="17548436" w14:textId="77777777" w:rsidR="00EB44F9" w:rsidRPr="004E3BBE" w:rsidRDefault="00EB44F9" w:rsidP="00A8457C">
      <w:pPr>
        <w:pStyle w:val="Akapitzlist"/>
        <w:numPr>
          <w:ilvl w:val="0"/>
          <w:numId w:val="25"/>
        </w:numPr>
        <w:ind w:hanging="29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Z treści gwarancji/poręczenia winno wynikać nieodwołalne i bezwarunkowe, płatne na pierwsze pisemne żądanie zgłoszone przez Zamawiającego oraz być wykonalne na terytorium Rzeczypospolitej Polskiej - zobowiązanie gwaranta/ poręczyciela do wypłaty Zamawiającemu pełnej kwoty zabezpieczenia. </w:t>
      </w:r>
    </w:p>
    <w:p w14:paraId="1F381C1D" w14:textId="77777777" w:rsidR="00EB44F9" w:rsidRPr="004E3BBE" w:rsidRDefault="00EB44F9" w:rsidP="00A8457C">
      <w:pPr>
        <w:pStyle w:val="Akapitzlist"/>
        <w:numPr>
          <w:ilvl w:val="0"/>
          <w:numId w:val="25"/>
        </w:numPr>
        <w:ind w:hanging="29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Zamawiający zastrzega sobie prawo do akceptacji projektu gwarancji/poręczenia. Zamawiający ma prawo zgłosić do niego zastrzeżenia lub potwierdzić przyjęcie dokumentu bez zastrzeżeń. Wykonawca winien wnieść Zamawiającemu stosowny dokument w terminie umożliwiającym Zamawiającemu wykonanie tego prawa (min. dwa pełne dni przed podpisaniem umowy). Nie zgłoszenie zastrzeżeń w ww. terminie przez Zamawiającego będzie uznawane za przyjęcie dokumentu bez zastrzeżeń. </w:t>
      </w:r>
    </w:p>
    <w:p w14:paraId="4932A088" w14:textId="5022D87E" w:rsidR="00EB44F9" w:rsidRPr="004E3BBE" w:rsidRDefault="00EB44F9" w:rsidP="00A8457C">
      <w:pPr>
        <w:pStyle w:val="Akapitzlist"/>
        <w:numPr>
          <w:ilvl w:val="0"/>
          <w:numId w:val="25"/>
        </w:numPr>
        <w:ind w:hanging="29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lastRenderedPageBreak/>
        <w:t xml:space="preserve">Zaakceptowany przez Zamawiającego dokument dotyczący zabezpieczenia, Wykonawca zobowiązany jest złożyć przed podpisaniem umowy. </w:t>
      </w:r>
    </w:p>
    <w:p w14:paraId="4F97A619" w14:textId="33045B62" w:rsidR="00EB44F9" w:rsidRPr="004E3BBE" w:rsidRDefault="00EB44F9" w:rsidP="00A8457C">
      <w:pPr>
        <w:pStyle w:val="Akapitzlist"/>
        <w:numPr>
          <w:ilvl w:val="0"/>
          <w:numId w:val="25"/>
        </w:numPr>
        <w:ind w:hanging="29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>Z treści zabezpieczenia przedstawionego w formie gwarancji/poręczenia winno wynikać, że bank, ubezpieczyciel, poręczyciel zapłaci, na rzecz zamawiającego w terminie maksymalnie 15 dni od pisemnego żądania kwotę zabezpieczenia, na pierwsze wezwanie zamawiającego, bez odwołania, bez warunku, bez konieczności sporządzania i podpisywania jakichkolwiek protokołów odbioru robót lub usuwania wad w okresie rękojmi oraz niezależnie od kwestionowania czy  zastrzeżeń wykonawcy i bez dochodzenia czy wezwanie zamawiającego jest uzasadnione, czy nie.</w:t>
      </w:r>
    </w:p>
    <w:p w14:paraId="1D7F6321" w14:textId="3CE4A0A8" w:rsidR="00105121" w:rsidRPr="004E3BBE" w:rsidRDefault="00105121" w:rsidP="00EB44F9">
      <w:pPr>
        <w:pStyle w:val="Akapitzlist"/>
        <w:numPr>
          <w:ilvl w:val="2"/>
          <w:numId w:val="11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Zmiana formy zabezpieczenia musi być dokonana z zachowaniem ciągłości zabezpieczenia i bez zmniejszenia jego wysokości. </w:t>
      </w:r>
    </w:p>
    <w:p w14:paraId="3BDE8052" w14:textId="2650895E" w:rsidR="00105121" w:rsidRPr="004E3BBE" w:rsidRDefault="00105121" w:rsidP="00AD4849">
      <w:pPr>
        <w:pStyle w:val="Akapitzlist"/>
        <w:numPr>
          <w:ilvl w:val="2"/>
          <w:numId w:val="11"/>
        </w:numPr>
        <w:spacing w:after="0" w:line="276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Wykonawca zobowiązany jest do zachowania ciągłości zabezpieczenia w przypadku przedłużenia terminu realizacji przedmiotu umowy, przez które rozumie się jego przedłużenie na czas niezbędny do odbioru dostawy i usług i uznania ich przez Zamawiającego za należycie wykonane. </w:t>
      </w:r>
    </w:p>
    <w:p w14:paraId="13DE4EEA" w14:textId="3F57A00D" w:rsidR="00105121" w:rsidRPr="004E3BBE" w:rsidRDefault="00105121" w:rsidP="00AD4849">
      <w:pPr>
        <w:pStyle w:val="Akapitzlist"/>
        <w:numPr>
          <w:ilvl w:val="2"/>
          <w:numId w:val="11"/>
        </w:numPr>
        <w:spacing w:after="0" w:line="276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>W przypadku nienależytego wykonania przedmiotu umowy, Zamawiający ma prawo wykorzystać zabezpieczenie lub jego część wraz z naliczonymi odsetkami do zgodnego z umową wykonania przedmiotu umowy (do zlecenia wykonania na koszt Wykonawcy określo</w:t>
      </w:r>
      <w:r w:rsidR="00E73464" w:rsidRPr="004E3BBE">
        <w:rPr>
          <w:rFonts w:ascii="Tahoma" w:hAnsi="Tahoma" w:cs="Tahoma"/>
          <w:sz w:val="20"/>
          <w:szCs w:val="20"/>
        </w:rPr>
        <w:t xml:space="preserve">nych zabiegów pielęgnacyjnych drzew) </w:t>
      </w:r>
      <w:r w:rsidRPr="004E3BBE">
        <w:rPr>
          <w:rFonts w:ascii="Tahoma" w:hAnsi="Tahoma" w:cs="Tahoma"/>
          <w:sz w:val="20"/>
          <w:szCs w:val="20"/>
        </w:rPr>
        <w:t xml:space="preserve">lub do pokrycia roszczeń z tytułu rękojmi - na co Wykonawca wyraża zgodę. </w:t>
      </w:r>
    </w:p>
    <w:p w14:paraId="64E6E813" w14:textId="62C66F7E" w:rsidR="00A41C6B" w:rsidRPr="004E3BBE" w:rsidRDefault="00105121" w:rsidP="00AD4849">
      <w:pPr>
        <w:pStyle w:val="Akapitzlist"/>
        <w:numPr>
          <w:ilvl w:val="2"/>
          <w:numId w:val="11"/>
        </w:numPr>
        <w:spacing w:after="0" w:line="276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Jeżeli po wykorzystaniu przez Zamawiającego zabezpieczenia wraz z naliczonymi odsetkami do zgodnego z umową wykonania przedmiotu umowy lub do pokrycia roszczeń z tytułu rękojmi, </w:t>
      </w:r>
      <w:r w:rsidR="00E73464" w:rsidRPr="004E3BBE">
        <w:rPr>
          <w:rFonts w:ascii="Tahoma" w:hAnsi="Tahoma" w:cs="Tahoma"/>
          <w:sz w:val="20"/>
          <w:szCs w:val="20"/>
        </w:rPr>
        <w:t xml:space="preserve">               </w:t>
      </w:r>
      <w:r w:rsidRPr="004E3BBE">
        <w:rPr>
          <w:rFonts w:ascii="Tahoma" w:hAnsi="Tahoma" w:cs="Tahoma"/>
          <w:sz w:val="20"/>
          <w:szCs w:val="20"/>
        </w:rPr>
        <w:t>w dyspozycji Zamawiającego pozostanie jakakolwiek kwota zabezpieczenia, Zamawiający zobowiązuje się ją zwrócić w terminie 14 dni od dnia pokrycia roszczeń z tytułu rękojmi.</w:t>
      </w:r>
    </w:p>
    <w:p w14:paraId="513A01FB" w14:textId="77777777" w:rsidR="00C044E0" w:rsidRPr="004E3BBE" w:rsidRDefault="00C044E0" w:rsidP="00841260">
      <w:pPr>
        <w:spacing w:after="0" w:line="276" w:lineRule="auto"/>
        <w:rPr>
          <w:rFonts w:ascii="Tahoma" w:hAnsi="Tahoma" w:cs="Tahoma"/>
          <w:strike/>
          <w:color w:val="000000"/>
          <w:sz w:val="20"/>
          <w:szCs w:val="20"/>
          <w:lang w:eastAsia="pl-PL"/>
        </w:rPr>
      </w:pPr>
    </w:p>
    <w:p w14:paraId="4F0C12E3" w14:textId="49542E4B" w:rsidR="003D29C5" w:rsidRPr="004E3BBE" w:rsidRDefault="003D29C5" w:rsidP="003D29C5">
      <w:pPr>
        <w:spacing w:after="0" w:line="276" w:lineRule="auto"/>
        <w:jc w:val="center"/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</w:pPr>
      <w:r w:rsidRPr="004E3BBE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 xml:space="preserve">§ </w:t>
      </w:r>
      <w:r w:rsidR="00C615D1" w:rsidRPr="004E3BBE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8</w:t>
      </w:r>
    </w:p>
    <w:p w14:paraId="37592DC7" w14:textId="6915672F" w:rsidR="000250C1" w:rsidRPr="004E3BBE" w:rsidRDefault="000250C1" w:rsidP="003D29C5">
      <w:pPr>
        <w:spacing w:after="0" w:line="276" w:lineRule="auto"/>
        <w:jc w:val="center"/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</w:pPr>
      <w:r w:rsidRPr="004E3BBE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Koordynacja prac</w:t>
      </w:r>
    </w:p>
    <w:p w14:paraId="269A972C" w14:textId="11D924C5" w:rsidR="00FC5479" w:rsidRPr="004E3BBE" w:rsidRDefault="00FC5479" w:rsidP="003513A6">
      <w:pPr>
        <w:pStyle w:val="Akapitzlist"/>
        <w:numPr>
          <w:ilvl w:val="1"/>
          <w:numId w:val="13"/>
        </w:numPr>
        <w:spacing w:after="0" w:line="276" w:lineRule="auto"/>
        <w:ind w:left="284" w:right="17" w:hanging="284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Do kierowania i koordynacji prac ze strony Wykonawcy upoważniony/a jest: ......................................................., tel. ………., e-mail ……………</w:t>
      </w:r>
    </w:p>
    <w:p w14:paraId="13A63779" w14:textId="7A17DBDC" w:rsidR="00FC5479" w:rsidRPr="004E3BBE" w:rsidRDefault="00FC5479" w:rsidP="003513A6">
      <w:pPr>
        <w:pStyle w:val="Akapitzlist"/>
        <w:numPr>
          <w:ilvl w:val="1"/>
          <w:numId w:val="13"/>
        </w:numPr>
        <w:spacing w:after="0" w:line="276" w:lineRule="auto"/>
        <w:ind w:left="284" w:right="17" w:hanging="284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Do nadzoru ze strony Zamawiającego upoważniona jest: </w:t>
      </w:r>
    </w:p>
    <w:p w14:paraId="3965C428" w14:textId="29C15E23" w:rsidR="00BE73AC" w:rsidRPr="004E3BBE" w:rsidRDefault="003513A6" w:rsidP="003513A6">
      <w:pPr>
        <w:spacing w:after="0" w:line="276" w:lineRule="auto"/>
        <w:ind w:left="284" w:right="17" w:hanging="284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>
        <w:rPr>
          <w:rFonts w:ascii="Tahoma" w:hAnsi="Tahoma" w:cs="Tahoma"/>
          <w:color w:val="000000"/>
          <w:sz w:val="20"/>
          <w:szCs w:val="20"/>
          <w:lang w:eastAsia="pl-PL"/>
        </w:rPr>
        <w:t xml:space="preserve">     </w:t>
      </w:r>
      <w:r w:rsidR="00FC5479" w:rsidRPr="004E3BBE">
        <w:rPr>
          <w:rFonts w:ascii="Tahoma" w:hAnsi="Tahoma" w:cs="Tahoma"/>
          <w:color w:val="000000"/>
          <w:sz w:val="20"/>
          <w:szCs w:val="20"/>
          <w:lang w:eastAsia="pl-PL"/>
        </w:rPr>
        <w:t>......................................................., tel. ………., e-mail ……………</w:t>
      </w:r>
    </w:p>
    <w:p w14:paraId="0AD4A227" w14:textId="10A6B2CC" w:rsidR="005D1B57" w:rsidRPr="004E3BBE" w:rsidRDefault="005D1B57" w:rsidP="003513A6">
      <w:pPr>
        <w:pStyle w:val="Akapitzlist"/>
        <w:numPr>
          <w:ilvl w:val="1"/>
          <w:numId w:val="13"/>
        </w:numPr>
        <w:spacing w:after="0" w:line="276" w:lineRule="auto"/>
        <w:ind w:left="284" w:right="17" w:hanging="284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Zmiana danych, o których mowa w ust. 1-2 powyżej nie wymaga zachowania formy pisemnej pod rygorem nieważności.</w:t>
      </w:r>
    </w:p>
    <w:p w14:paraId="5C1EEF05" w14:textId="11F22F09" w:rsidR="003014A5" w:rsidRPr="004E3BBE" w:rsidRDefault="003014A5" w:rsidP="00841260">
      <w:pPr>
        <w:spacing w:after="0" w:line="276" w:lineRule="auto"/>
        <w:ind w:left="363" w:right="17" w:firstLine="63"/>
        <w:jc w:val="center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 xml:space="preserve">§ </w:t>
      </w:r>
      <w:r w:rsidR="00C615D1" w:rsidRPr="004E3BBE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9</w:t>
      </w:r>
    </w:p>
    <w:p w14:paraId="5822846B" w14:textId="1F13F807" w:rsidR="003014A5" w:rsidRPr="004E3BBE" w:rsidRDefault="003014A5" w:rsidP="003014A5">
      <w:pPr>
        <w:spacing w:after="0" w:line="276" w:lineRule="auto"/>
        <w:jc w:val="center"/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</w:pPr>
      <w:r w:rsidRPr="004E3BBE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Zmiana umowy</w:t>
      </w:r>
    </w:p>
    <w:p w14:paraId="6D768D7A" w14:textId="705DC3BC" w:rsidR="00417EE9" w:rsidRPr="004E3BBE" w:rsidRDefault="00417EE9" w:rsidP="003513A6">
      <w:pPr>
        <w:pStyle w:val="Default"/>
        <w:numPr>
          <w:ilvl w:val="0"/>
          <w:numId w:val="16"/>
        </w:numPr>
        <w:spacing w:line="276" w:lineRule="auto"/>
        <w:ind w:left="284" w:hanging="284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4E3BBE">
        <w:rPr>
          <w:rFonts w:ascii="Tahoma" w:eastAsia="Calibri" w:hAnsi="Tahoma" w:cs="Tahoma"/>
          <w:sz w:val="20"/>
          <w:szCs w:val="20"/>
          <w:lang w:eastAsia="pl-PL"/>
        </w:rPr>
        <w:t xml:space="preserve">Zamawiający dopuszcza możliwość dokonania zmiany Umowy w trybie przewidzianym w art. 455 ust. 1 pkt 1 Ustawy z dnia z dnia 11 września 2019 r, Prawo zamówień publicznych w zakresie terminu realizacji Umowy w przypadku: </w:t>
      </w:r>
    </w:p>
    <w:p w14:paraId="781E72C2" w14:textId="6B49C85E" w:rsidR="00417EE9" w:rsidRPr="004E3BBE" w:rsidRDefault="00417EE9" w:rsidP="00AD4849">
      <w:pPr>
        <w:pStyle w:val="Default"/>
        <w:numPr>
          <w:ilvl w:val="0"/>
          <w:numId w:val="17"/>
        </w:numPr>
        <w:spacing w:line="276" w:lineRule="auto"/>
        <w:ind w:left="714" w:hanging="357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4E3BBE">
        <w:rPr>
          <w:rFonts w:ascii="Tahoma" w:eastAsia="Calibri" w:hAnsi="Tahoma" w:cs="Tahoma"/>
          <w:sz w:val="20"/>
          <w:szCs w:val="20"/>
          <w:lang w:eastAsia="pl-PL"/>
        </w:rPr>
        <w:t xml:space="preserve">przedłużenia terminu wykonania Umowy lub opóźnienia w jej wykonaniu z przyczyn niezależnych od Wykonawcy, w szczególności niekorzystnych warunków atmosferycznych uniemożliwiających realizację </w:t>
      </w:r>
      <w:r w:rsidR="00360438" w:rsidRPr="004E3BBE">
        <w:rPr>
          <w:rFonts w:ascii="Tahoma" w:eastAsia="Calibri" w:hAnsi="Tahoma" w:cs="Tahoma"/>
          <w:sz w:val="20"/>
          <w:szCs w:val="20"/>
          <w:lang w:eastAsia="pl-PL"/>
        </w:rPr>
        <w:t>przedmiotu umowy</w:t>
      </w:r>
      <w:r w:rsidRPr="004E3BBE">
        <w:rPr>
          <w:rFonts w:ascii="Tahoma" w:eastAsia="Calibri" w:hAnsi="Tahoma" w:cs="Tahoma"/>
          <w:sz w:val="20"/>
          <w:szCs w:val="20"/>
          <w:lang w:eastAsia="pl-PL"/>
        </w:rPr>
        <w:t>,</w:t>
      </w:r>
    </w:p>
    <w:p w14:paraId="43257CFB" w14:textId="0898A029" w:rsidR="00417EE9" w:rsidRPr="004E3BBE" w:rsidRDefault="00417EE9" w:rsidP="00AD4849">
      <w:pPr>
        <w:pStyle w:val="Default"/>
        <w:numPr>
          <w:ilvl w:val="0"/>
          <w:numId w:val="17"/>
        </w:numPr>
        <w:spacing w:line="276" w:lineRule="auto"/>
        <w:ind w:left="714" w:hanging="357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4E3BBE">
        <w:rPr>
          <w:rFonts w:ascii="Tahoma" w:eastAsia="Calibri" w:hAnsi="Tahoma" w:cs="Tahoma"/>
          <w:sz w:val="20"/>
          <w:szCs w:val="20"/>
          <w:lang w:eastAsia="pl-PL"/>
        </w:rPr>
        <w:t xml:space="preserve">wystąpienia siły wyższej uniemożliwiającej realizację Umowy w sposób pierwotnie przewidziany. </w:t>
      </w:r>
    </w:p>
    <w:p w14:paraId="603E6EEC" w14:textId="1F75EC94" w:rsidR="00417EE9" w:rsidRPr="004E3BBE" w:rsidRDefault="00417EE9" w:rsidP="00F22F33">
      <w:pPr>
        <w:pStyle w:val="Default"/>
        <w:numPr>
          <w:ilvl w:val="0"/>
          <w:numId w:val="16"/>
        </w:numPr>
        <w:spacing w:line="276" w:lineRule="auto"/>
        <w:ind w:left="284" w:hanging="284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4E3BBE">
        <w:rPr>
          <w:rFonts w:ascii="Tahoma" w:eastAsia="Calibri" w:hAnsi="Tahoma" w:cs="Tahoma"/>
          <w:sz w:val="20"/>
          <w:szCs w:val="20"/>
          <w:lang w:eastAsia="pl-PL"/>
        </w:rPr>
        <w:t>Zamawiający dopuszcza zmiany osób</w:t>
      </w:r>
      <w:r w:rsidR="005D1B57" w:rsidRPr="004E3BBE">
        <w:rPr>
          <w:rFonts w:ascii="Tahoma" w:eastAsia="Calibri" w:hAnsi="Tahoma" w:cs="Tahoma"/>
          <w:sz w:val="20"/>
          <w:szCs w:val="20"/>
          <w:lang w:eastAsia="pl-PL"/>
        </w:rPr>
        <w:t xml:space="preserve"> skierowanych do wykonywania zamówienia przez Wykonawcę</w:t>
      </w:r>
      <w:r w:rsidRPr="004E3BBE">
        <w:rPr>
          <w:rFonts w:ascii="Tahoma" w:eastAsia="Calibri" w:hAnsi="Tahoma" w:cs="Tahoma"/>
          <w:sz w:val="20"/>
          <w:szCs w:val="20"/>
          <w:lang w:eastAsia="pl-PL"/>
        </w:rPr>
        <w:t xml:space="preserve">, wyłącznie w uzasadnionych przypadkach, za uprzednią zgodą Zamawiającego wyrażoną na piśmie pod rygorem nieważności, przy czym nowa osoba musi spełniać wymogi określone w SWZ oraz spełniać warunki, jakie były podstawą do oceny oferty na poziomie nie niższym, jak osoba zmieniana. Zamawiający może zażądać od wykonawcy zmiany osób, o których </w:t>
      </w:r>
      <w:r w:rsidR="005D1B57" w:rsidRPr="004E3BBE">
        <w:rPr>
          <w:rFonts w:ascii="Tahoma" w:eastAsia="Calibri" w:hAnsi="Tahoma" w:cs="Tahoma"/>
          <w:sz w:val="20"/>
          <w:szCs w:val="20"/>
          <w:lang w:eastAsia="pl-PL"/>
        </w:rPr>
        <w:t>w zdaniu poprzedzającym</w:t>
      </w:r>
      <w:r w:rsidRPr="004E3BBE">
        <w:rPr>
          <w:rFonts w:ascii="Tahoma" w:eastAsia="Calibri" w:hAnsi="Tahoma" w:cs="Tahoma"/>
          <w:sz w:val="20"/>
          <w:szCs w:val="20"/>
          <w:lang w:eastAsia="pl-PL"/>
        </w:rPr>
        <w:t xml:space="preserve">, jeżeli uzna, że osoba </w:t>
      </w:r>
      <w:r w:rsidR="005D1B57" w:rsidRPr="004E3BBE">
        <w:rPr>
          <w:rFonts w:ascii="Tahoma" w:eastAsia="Calibri" w:hAnsi="Tahoma" w:cs="Tahoma"/>
          <w:sz w:val="20"/>
          <w:szCs w:val="20"/>
          <w:lang w:eastAsia="pl-PL"/>
        </w:rPr>
        <w:t xml:space="preserve">ta </w:t>
      </w:r>
      <w:r w:rsidRPr="004E3BBE">
        <w:rPr>
          <w:rFonts w:ascii="Tahoma" w:eastAsia="Calibri" w:hAnsi="Tahoma" w:cs="Tahoma"/>
          <w:sz w:val="20"/>
          <w:szCs w:val="20"/>
          <w:lang w:eastAsia="pl-PL"/>
        </w:rPr>
        <w:t xml:space="preserve">nie wykonuje swoich obowiązków wynikających z umowy. Wykonawca obowiązany jest do zmiany osoby/osób, zgodnie z żądaniem Zamawiającego w terminie wskazanym we wniosku Zamawiającego, przy czym nowa osoba musi spełniać wymogi określone w SWZ oraz spełniać warunki, jakie były podstawą do oceny oferty na poziomie nie niższym, jak osoba zmieniana. </w:t>
      </w:r>
    </w:p>
    <w:p w14:paraId="440C3C9E" w14:textId="34EF72B0" w:rsidR="00417EE9" w:rsidRPr="004E3BBE" w:rsidRDefault="00417EE9" w:rsidP="00F22F33">
      <w:pPr>
        <w:pStyle w:val="Default"/>
        <w:numPr>
          <w:ilvl w:val="0"/>
          <w:numId w:val="16"/>
        </w:numPr>
        <w:spacing w:line="276" w:lineRule="auto"/>
        <w:ind w:left="284" w:hanging="284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4E3BBE">
        <w:rPr>
          <w:rFonts w:ascii="Tahoma" w:eastAsia="Calibri" w:hAnsi="Tahoma" w:cs="Tahoma"/>
          <w:sz w:val="20"/>
          <w:szCs w:val="20"/>
          <w:lang w:eastAsia="pl-PL"/>
        </w:rPr>
        <w:lastRenderedPageBreak/>
        <w:t xml:space="preserve">Niezależnie od postanowień wyżej wymienionych zmiana umowy jest dopuszczalna również </w:t>
      </w:r>
      <w:r w:rsidR="000E0E7F" w:rsidRPr="004E3BBE">
        <w:rPr>
          <w:rFonts w:ascii="Tahoma" w:eastAsia="Calibri" w:hAnsi="Tahoma" w:cs="Tahoma"/>
          <w:sz w:val="20"/>
          <w:szCs w:val="20"/>
          <w:lang w:eastAsia="pl-PL"/>
        </w:rPr>
        <w:t xml:space="preserve">                </w:t>
      </w:r>
      <w:r w:rsidRPr="004E3BBE">
        <w:rPr>
          <w:rFonts w:ascii="Tahoma" w:eastAsia="Calibri" w:hAnsi="Tahoma" w:cs="Tahoma"/>
          <w:sz w:val="20"/>
          <w:szCs w:val="20"/>
          <w:lang w:eastAsia="pl-PL"/>
        </w:rPr>
        <w:t>w innych przypadkach i na zasadach, o których mowa w art. 455 ust 1 pkt-2-4 i ust 2 ustawy P</w:t>
      </w:r>
      <w:r w:rsidR="00D351DC" w:rsidRPr="004E3BBE">
        <w:rPr>
          <w:rFonts w:ascii="Tahoma" w:eastAsia="Calibri" w:hAnsi="Tahoma" w:cs="Tahoma"/>
          <w:sz w:val="20"/>
          <w:szCs w:val="20"/>
          <w:lang w:eastAsia="pl-PL"/>
        </w:rPr>
        <w:t>zp</w:t>
      </w:r>
      <w:r w:rsidRPr="004E3BBE">
        <w:rPr>
          <w:rFonts w:ascii="Tahoma" w:eastAsia="Calibri" w:hAnsi="Tahoma" w:cs="Tahoma"/>
          <w:sz w:val="20"/>
          <w:szCs w:val="20"/>
          <w:lang w:eastAsia="pl-PL"/>
        </w:rPr>
        <w:t xml:space="preserve">. </w:t>
      </w:r>
    </w:p>
    <w:p w14:paraId="247E4381" w14:textId="77777777" w:rsidR="00417EE9" w:rsidRPr="004E3BBE" w:rsidRDefault="00417EE9" w:rsidP="00F22F33">
      <w:pPr>
        <w:pStyle w:val="Default"/>
        <w:numPr>
          <w:ilvl w:val="0"/>
          <w:numId w:val="16"/>
        </w:numPr>
        <w:spacing w:line="276" w:lineRule="auto"/>
        <w:ind w:left="284" w:hanging="284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4E3BBE">
        <w:rPr>
          <w:rFonts w:ascii="Tahoma" w:eastAsia="Calibri" w:hAnsi="Tahoma" w:cs="Tahoma"/>
          <w:sz w:val="20"/>
          <w:szCs w:val="20"/>
          <w:lang w:eastAsia="pl-PL"/>
        </w:rPr>
        <w:t xml:space="preserve">Wszystkie powyższe postanowienia stanowią katalog zmian, na które Zamawiający może wyrazić zgodę, nie stanowią jednocześnie zobowiązania do wyrażenia takiej zgody. </w:t>
      </w:r>
    </w:p>
    <w:p w14:paraId="1AF077FE" w14:textId="44497982" w:rsidR="00417EE9" w:rsidRPr="004E3BBE" w:rsidRDefault="00417EE9" w:rsidP="00F22F33">
      <w:pPr>
        <w:pStyle w:val="Default"/>
        <w:numPr>
          <w:ilvl w:val="0"/>
          <w:numId w:val="16"/>
        </w:numPr>
        <w:spacing w:line="276" w:lineRule="auto"/>
        <w:ind w:left="284" w:hanging="284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4E3BBE">
        <w:rPr>
          <w:rFonts w:ascii="Tahoma" w:eastAsia="Calibri" w:hAnsi="Tahoma" w:cs="Tahoma"/>
          <w:sz w:val="20"/>
          <w:szCs w:val="20"/>
          <w:lang w:eastAsia="pl-PL"/>
        </w:rPr>
        <w:t xml:space="preserve">Wszelkie zmiany i uzupełnienia treści umowy mogą być dokonywane wyłącznie w formie pisemnej pod rygorem nieważności poprzez sporządzenie i podpisanie przez obie strony aneksu do umowy, </w:t>
      </w:r>
      <w:r w:rsidR="000E0E7F" w:rsidRPr="004E3BBE">
        <w:rPr>
          <w:rFonts w:ascii="Tahoma" w:eastAsia="Calibri" w:hAnsi="Tahoma" w:cs="Tahoma"/>
          <w:sz w:val="20"/>
          <w:szCs w:val="20"/>
          <w:lang w:eastAsia="pl-PL"/>
        </w:rPr>
        <w:t xml:space="preserve">   </w:t>
      </w:r>
      <w:r w:rsidRPr="004E3BBE">
        <w:rPr>
          <w:rFonts w:ascii="Tahoma" w:eastAsia="Calibri" w:hAnsi="Tahoma" w:cs="Tahoma"/>
          <w:sz w:val="20"/>
          <w:szCs w:val="20"/>
          <w:lang w:eastAsia="pl-PL"/>
        </w:rPr>
        <w:t xml:space="preserve">z zastrzeżeniem odmiennych postanowień umowy. </w:t>
      </w:r>
    </w:p>
    <w:p w14:paraId="48DE3E3B" w14:textId="285BF5CE" w:rsidR="000E2D7A" w:rsidRPr="004E3BBE" w:rsidRDefault="00417EE9" w:rsidP="00F22F33">
      <w:pPr>
        <w:pStyle w:val="Default"/>
        <w:numPr>
          <w:ilvl w:val="0"/>
          <w:numId w:val="16"/>
        </w:numPr>
        <w:spacing w:line="276" w:lineRule="auto"/>
        <w:ind w:left="284" w:hanging="284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4E3BBE">
        <w:rPr>
          <w:rFonts w:ascii="Tahoma" w:eastAsia="Calibri" w:hAnsi="Tahoma" w:cs="Tahoma"/>
          <w:sz w:val="20"/>
          <w:szCs w:val="20"/>
          <w:lang w:eastAsia="pl-PL"/>
        </w:rPr>
        <w:t xml:space="preserve">Wykonawca, jeśli uważa się za uprawnionego do wystąpienia z żądaniem zmiany Umowy w związku z wystąpieniem okoliczności, o których mowa powyżej, zobowiązany jest złożyć pisemny wniosek </w:t>
      </w:r>
      <w:r w:rsidR="000E0E7F" w:rsidRPr="004E3BBE">
        <w:rPr>
          <w:rFonts w:ascii="Tahoma" w:eastAsia="Calibri" w:hAnsi="Tahoma" w:cs="Tahoma"/>
          <w:sz w:val="20"/>
          <w:szCs w:val="20"/>
          <w:lang w:eastAsia="pl-PL"/>
        </w:rPr>
        <w:t xml:space="preserve">     </w:t>
      </w:r>
      <w:r w:rsidRPr="004E3BBE">
        <w:rPr>
          <w:rFonts w:ascii="Tahoma" w:eastAsia="Calibri" w:hAnsi="Tahoma" w:cs="Tahoma"/>
          <w:sz w:val="20"/>
          <w:szCs w:val="20"/>
          <w:lang w:eastAsia="pl-PL"/>
        </w:rPr>
        <w:t>o zmianę umowy. Wniosek Wykonawcę, o którym mowa wyżej winien zawierać przywołanie podstawy prawnej żądania Wykonawcę z przywołaniem właściwych postanowień Umowy i/lub przepisów ustawy P</w:t>
      </w:r>
      <w:r w:rsidR="00D351DC" w:rsidRPr="004E3BBE">
        <w:rPr>
          <w:rFonts w:ascii="Tahoma" w:eastAsia="Calibri" w:hAnsi="Tahoma" w:cs="Tahoma"/>
          <w:sz w:val="20"/>
          <w:szCs w:val="20"/>
          <w:lang w:eastAsia="pl-PL"/>
        </w:rPr>
        <w:t>zp</w:t>
      </w:r>
      <w:r w:rsidRPr="004E3BBE">
        <w:rPr>
          <w:rFonts w:ascii="Tahoma" w:eastAsia="Calibri" w:hAnsi="Tahoma" w:cs="Tahoma"/>
          <w:sz w:val="20"/>
          <w:szCs w:val="20"/>
          <w:lang w:eastAsia="pl-PL"/>
        </w:rPr>
        <w:t xml:space="preserve"> oraz zawierać uzasadnienie wniosku w oparciu o te podstawy. We wniosku Wykonawca winien precyzyjnie określić, w jakim zakresie domaga się zmiany Umowy. </w:t>
      </w:r>
    </w:p>
    <w:p w14:paraId="7B5FFBC0" w14:textId="77777777" w:rsidR="00A17AB8" w:rsidRPr="004E3BBE" w:rsidRDefault="00A17AB8" w:rsidP="003D29C5">
      <w:pPr>
        <w:spacing w:after="0" w:line="276" w:lineRule="auto"/>
        <w:jc w:val="center"/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</w:pPr>
    </w:p>
    <w:p w14:paraId="5818B0FE" w14:textId="4D675D53" w:rsidR="00DE69EA" w:rsidRPr="004E3BBE" w:rsidRDefault="00DE69EA" w:rsidP="003D29C5">
      <w:pPr>
        <w:spacing w:after="0" w:line="276" w:lineRule="auto"/>
        <w:jc w:val="center"/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</w:pPr>
      <w:r w:rsidRPr="004E3BBE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 xml:space="preserve">§ </w:t>
      </w:r>
      <w:r w:rsidR="00C615D1" w:rsidRPr="004E3BBE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10</w:t>
      </w:r>
    </w:p>
    <w:p w14:paraId="22395AEE" w14:textId="512A668D" w:rsidR="00841260" w:rsidRPr="004E3BBE" w:rsidRDefault="00841260" w:rsidP="00841260">
      <w:pPr>
        <w:spacing w:after="12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4E3BBE">
        <w:rPr>
          <w:rFonts w:ascii="Tahoma" w:hAnsi="Tahoma" w:cs="Tahoma"/>
          <w:b/>
          <w:color w:val="000000" w:themeColor="text1"/>
          <w:sz w:val="20"/>
          <w:szCs w:val="20"/>
        </w:rPr>
        <w:t>Podwykonawcy</w:t>
      </w:r>
    </w:p>
    <w:p w14:paraId="30EC1810" w14:textId="1B129CDD" w:rsidR="00841260" w:rsidRPr="004E3BBE" w:rsidRDefault="00841260" w:rsidP="00A17AB8">
      <w:pPr>
        <w:pStyle w:val="Akapitzlist"/>
        <w:widowControl w:val="0"/>
        <w:numPr>
          <w:ilvl w:val="0"/>
          <w:numId w:val="18"/>
        </w:numPr>
        <w:shd w:val="clear" w:color="auto" w:fill="FFFFFF"/>
        <w:suppressAutoHyphens/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>Wykonawca może powierzyć wykonanie części usług podwykonawcom pod warunkiem, że posiadają  oni kwalifikacje do ich wykonania, równoważne do klasyfikacji Wykonawcy</w:t>
      </w:r>
      <w:r w:rsidR="00894E9D" w:rsidRPr="004E3BBE">
        <w:rPr>
          <w:rFonts w:ascii="Tahoma" w:hAnsi="Tahoma" w:cs="Tahoma"/>
          <w:sz w:val="20"/>
          <w:szCs w:val="20"/>
        </w:rPr>
        <w:t xml:space="preserve"> w zakresie, w jakim będą wykonywać przedmiot zamówienia</w:t>
      </w:r>
      <w:r w:rsidRPr="004E3BBE">
        <w:rPr>
          <w:rFonts w:ascii="Tahoma" w:hAnsi="Tahoma" w:cs="Tahoma"/>
          <w:sz w:val="20"/>
          <w:szCs w:val="20"/>
        </w:rPr>
        <w:t xml:space="preserve">. </w:t>
      </w:r>
    </w:p>
    <w:p w14:paraId="1C537CAD" w14:textId="201DC3C5" w:rsidR="00841260" w:rsidRPr="004E3BBE" w:rsidRDefault="00841260" w:rsidP="00A17AB8">
      <w:pPr>
        <w:pStyle w:val="Akapitzlist"/>
        <w:widowControl w:val="0"/>
        <w:numPr>
          <w:ilvl w:val="0"/>
          <w:numId w:val="18"/>
        </w:numPr>
        <w:shd w:val="clear" w:color="auto" w:fill="FFFFFF"/>
        <w:suppressAutoHyphens/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W przypadku wykonywania zadania przy udziale Podwykonawcy obowiązkiem Wykonawcy jest przedłożenie Zamawiającemu w terminie 7 dni od dnia zawarcia umowy o podwykonawstwo jej kopii poświadczonej za zgodność z oryginałem, </w:t>
      </w:r>
    </w:p>
    <w:p w14:paraId="49E2C739" w14:textId="3323DBAE" w:rsidR="00841260" w:rsidRPr="004E3BBE" w:rsidRDefault="00841260" w:rsidP="00A17AB8">
      <w:pPr>
        <w:pStyle w:val="Akapitzlist"/>
        <w:widowControl w:val="0"/>
        <w:numPr>
          <w:ilvl w:val="0"/>
          <w:numId w:val="18"/>
        </w:numPr>
        <w:shd w:val="clear" w:color="auto" w:fill="FFFFFF"/>
        <w:suppressAutoHyphens/>
        <w:spacing w:after="0" w:line="24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 xml:space="preserve">Zapłata wynagrodzenia Wykonawcy będzie następować w ciągu </w:t>
      </w:r>
      <w:r w:rsidR="005D4EEB" w:rsidRPr="004E3BBE">
        <w:rPr>
          <w:rFonts w:ascii="Tahoma" w:hAnsi="Tahoma" w:cs="Tahoma"/>
          <w:sz w:val="20"/>
          <w:szCs w:val="20"/>
        </w:rPr>
        <w:t>30</w:t>
      </w:r>
      <w:r w:rsidRPr="004E3BBE">
        <w:rPr>
          <w:rFonts w:ascii="Tahoma" w:hAnsi="Tahoma" w:cs="Tahoma"/>
          <w:sz w:val="20"/>
          <w:szCs w:val="20"/>
        </w:rPr>
        <w:t xml:space="preserve"> od daty dostarczenia faktury do siedziby Zamawiającego wraz z dowodami (oświadczeniami Podwykonawców i Wykonawcy) potwierdzającymi terminową zapłatę wymagalnego wynagrodzenia podwykonawcom.</w:t>
      </w:r>
    </w:p>
    <w:p w14:paraId="6D9F5BA7" w14:textId="5F6B6BD8" w:rsidR="003C4E92" w:rsidRPr="004E3BBE" w:rsidRDefault="00841260" w:rsidP="00A17AB8">
      <w:pPr>
        <w:pStyle w:val="Akapitzlist"/>
        <w:widowControl w:val="0"/>
        <w:numPr>
          <w:ilvl w:val="0"/>
          <w:numId w:val="18"/>
        </w:numPr>
        <w:shd w:val="clear" w:color="auto" w:fill="FFFFFF"/>
        <w:suppressAutoHyphens/>
        <w:spacing w:after="0" w:line="240" w:lineRule="auto"/>
        <w:ind w:left="284" w:hanging="284"/>
        <w:jc w:val="both"/>
        <w:rPr>
          <w:rFonts w:ascii="Tahoma" w:eastAsia="SimSun;宋体" w:hAnsi="Tahoma" w:cs="Tahoma"/>
          <w:color w:val="000000"/>
          <w:sz w:val="20"/>
          <w:szCs w:val="20"/>
        </w:rPr>
      </w:pPr>
      <w:r w:rsidRPr="004E3BBE">
        <w:rPr>
          <w:rFonts w:ascii="Tahoma" w:eastAsia="SimSun;宋体" w:hAnsi="Tahoma" w:cs="Tahoma"/>
          <w:sz w:val="20"/>
          <w:szCs w:val="20"/>
        </w:rPr>
        <w:t>Termin zapłaty wynagrodzenia podwykonawcy przez Wykonawcę nie może być dłuższy niż 30 dni od daty</w:t>
      </w:r>
      <w:r w:rsidR="001B7775" w:rsidRPr="004E3BBE">
        <w:rPr>
          <w:rFonts w:ascii="Tahoma" w:eastAsia="SimSun;宋体" w:hAnsi="Tahoma" w:cs="Tahoma"/>
          <w:sz w:val="20"/>
          <w:szCs w:val="20"/>
        </w:rPr>
        <w:t xml:space="preserve"> </w:t>
      </w:r>
      <w:r w:rsidRPr="004E3BBE">
        <w:rPr>
          <w:rFonts w:ascii="Tahoma" w:eastAsia="SimSun;宋体" w:hAnsi="Tahoma" w:cs="Tahoma"/>
          <w:sz w:val="20"/>
          <w:szCs w:val="20"/>
        </w:rPr>
        <w:t xml:space="preserve">dostarczenia </w:t>
      </w:r>
      <w:r w:rsidR="001B7775" w:rsidRPr="004E3BBE">
        <w:rPr>
          <w:rFonts w:ascii="Tahoma" w:eastAsia="SimSun;宋体" w:hAnsi="Tahoma" w:cs="Tahoma"/>
          <w:sz w:val="20"/>
          <w:szCs w:val="20"/>
        </w:rPr>
        <w:t xml:space="preserve">poprawnie wystawionej faktury do siedziby </w:t>
      </w:r>
      <w:r w:rsidRPr="004E3BBE">
        <w:rPr>
          <w:rFonts w:ascii="Tahoma" w:eastAsia="SimSun;宋体" w:hAnsi="Tahoma" w:cs="Tahoma"/>
          <w:sz w:val="20"/>
          <w:szCs w:val="20"/>
        </w:rPr>
        <w:t>Wykonawcy.</w:t>
      </w:r>
    </w:p>
    <w:p w14:paraId="2C8D1B6A" w14:textId="77777777" w:rsidR="003C4E92" w:rsidRPr="004E3BBE" w:rsidRDefault="00841260" w:rsidP="00A17AB8">
      <w:pPr>
        <w:pStyle w:val="Akapitzlist"/>
        <w:widowControl w:val="0"/>
        <w:numPr>
          <w:ilvl w:val="0"/>
          <w:numId w:val="18"/>
        </w:numPr>
        <w:shd w:val="clear" w:color="auto" w:fill="FFFFFF"/>
        <w:suppressAutoHyphens/>
        <w:spacing w:after="0" w:line="240" w:lineRule="auto"/>
        <w:ind w:left="284" w:hanging="284"/>
        <w:jc w:val="both"/>
        <w:rPr>
          <w:rFonts w:ascii="Tahoma" w:eastAsia="SimSun;宋体" w:hAnsi="Tahoma" w:cs="Tahoma"/>
          <w:color w:val="000000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  <w:lang w:val="x-none"/>
        </w:rPr>
        <w:t>Wykonawca ponosi pełną odpowiedzialność za właściwe i terminowe wykonanie całego</w:t>
      </w:r>
      <w:r w:rsidRPr="004E3BBE">
        <w:rPr>
          <w:rFonts w:ascii="Tahoma" w:hAnsi="Tahoma" w:cs="Tahoma"/>
          <w:sz w:val="20"/>
          <w:szCs w:val="20"/>
        </w:rPr>
        <w:t xml:space="preserve"> przedmiotu umowy, w tym także odpowiedzialność za jakość, terminowość oraz bezpieczeństwo realizowanych zobowiązań wynikających z umów o podwykonawstwo.</w:t>
      </w:r>
    </w:p>
    <w:p w14:paraId="14344C8F" w14:textId="40EB01A5" w:rsidR="00841260" w:rsidRPr="004E3BBE" w:rsidRDefault="00841260" w:rsidP="00A17AB8">
      <w:pPr>
        <w:pStyle w:val="Akapitzlist"/>
        <w:widowControl w:val="0"/>
        <w:numPr>
          <w:ilvl w:val="0"/>
          <w:numId w:val="18"/>
        </w:numPr>
        <w:shd w:val="clear" w:color="auto" w:fill="FFFFFF"/>
        <w:suppressAutoHyphens/>
        <w:spacing w:after="0" w:line="240" w:lineRule="auto"/>
        <w:ind w:left="284" w:hanging="284"/>
        <w:jc w:val="both"/>
        <w:rPr>
          <w:rFonts w:ascii="Tahoma" w:eastAsia="SimSun;宋体" w:hAnsi="Tahoma" w:cs="Tahoma"/>
          <w:color w:val="000000"/>
          <w:sz w:val="20"/>
          <w:szCs w:val="20"/>
        </w:rPr>
      </w:pPr>
      <w:r w:rsidRPr="004E3BBE">
        <w:rPr>
          <w:rFonts w:ascii="Tahoma" w:hAnsi="Tahoma" w:cs="Tahoma"/>
          <w:sz w:val="20"/>
          <w:szCs w:val="20"/>
        </w:rPr>
        <w:t>Wykonawca odpowiada za działania Podwykonawców i ich pracowników jak za działania własne.</w:t>
      </w:r>
    </w:p>
    <w:p w14:paraId="2AF1F1F2" w14:textId="77777777" w:rsidR="00BE73AC" w:rsidRPr="004E3BBE" w:rsidRDefault="00BE73AC" w:rsidP="003D29C5">
      <w:pPr>
        <w:spacing w:after="0" w:line="276" w:lineRule="auto"/>
        <w:jc w:val="center"/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</w:pPr>
    </w:p>
    <w:p w14:paraId="3182E9F9" w14:textId="5EF75853" w:rsidR="00841260" w:rsidRPr="004E3BBE" w:rsidRDefault="00841260" w:rsidP="003D29C5">
      <w:pPr>
        <w:spacing w:after="0" w:line="276" w:lineRule="auto"/>
        <w:jc w:val="center"/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</w:pPr>
      <w:r w:rsidRPr="004E3BBE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§</w:t>
      </w:r>
      <w:r w:rsidR="00C615D1" w:rsidRPr="004E3BBE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11</w:t>
      </w:r>
    </w:p>
    <w:p w14:paraId="0E48681B" w14:textId="22C3C3A7" w:rsidR="000250C1" w:rsidRPr="004E3BBE" w:rsidRDefault="000250C1" w:rsidP="003D29C5">
      <w:pPr>
        <w:spacing w:after="0" w:line="276" w:lineRule="auto"/>
        <w:jc w:val="center"/>
        <w:rPr>
          <w:rFonts w:ascii="Tahoma" w:hAnsi="Tahoma" w:cs="Tahoma"/>
          <w:b/>
          <w:bCs/>
          <w:sz w:val="20"/>
          <w:szCs w:val="20"/>
          <w:lang w:eastAsia="pl-PL"/>
        </w:rPr>
      </w:pPr>
      <w:r w:rsidRPr="004E3BBE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Postanowienia końcowe</w:t>
      </w:r>
    </w:p>
    <w:p w14:paraId="0E55E533" w14:textId="31A5E051" w:rsidR="003D29C5" w:rsidRPr="004E3BBE" w:rsidRDefault="00DE69EA" w:rsidP="003E7F44">
      <w:pPr>
        <w:pStyle w:val="Akapitzlist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 xml:space="preserve">W sprawach nieuregulowanych niniejszą umową mają zastosowanie odpowiednie przepisy Kodeksu </w:t>
      </w:r>
      <w:r w:rsidR="000250C1" w:rsidRPr="004E3BBE">
        <w:rPr>
          <w:rFonts w:ascii="Tahoma" w:hAnsi="Tahoma" w:cs="Tahoma"/>
          <w:color w:val="000000"/>
          <w:sz w:val="20"/>
          <w:szCs w:val="20"/>
          <w:lang w:eastAsia="pl-PL"/>
        </w:rPr>
        <w:t>cy</w:t>
      </w: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wilnego.</w:t>
      </w:r>
    </w:p>
    <w:p w14:paraId="1027917D" w14:textId="77777777" w:rsidR="003D29C5" w:rsidRPr="004E3BBE" w:rsidRDefault="00DE69EA" w:rsidP="003E7F44">
      <w:pPr>
        <w:pStyle w:val="Akapitzlist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000000"/>
          <w:sz w:val="20"/>
          <w:szCs w:val="20"/>
          <w:lang w:eastAsia="pl-PL"/>
        </w:rPr>
        <w:t>Ewentualne spory powstałe na tle wykonania przedmiotu umowy, strony poddają rozstrzygnięciu sądom powszechnym właściwym dla siedziby Zamawiającego.</w:t>
      </w:r>
    </w:p>
    <w:p w14:paraId="3991FACE" w14:textId="7CF26F45" w:rsidR="00DE69EA" w:rsidRPr="004E3BBE" w:rsidRDefault="00DE69EA" w:rsidP="003E7F44">
      <w:pPr>
        <w:pStyle w:val="Akapitzlist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sz w:val="20"/>
          <w:szCs w:val="20"/>
        </w:rPr>
        <w:t>Umowę sporządzono w 2-ch jednobrzmiących egzemplarzach - 1 egz. dla Zamawiającego i 1 egz. dla Wykonawcy.</w:t>
      </w:r>
    </w:p>
    <w:p w14:paraId="5EC40611" w14:textId="77777777" w:rsidR="003C4E92" w:rsidRPr="004E3BBE" w:rsidRDefault="003C4E92" w:rsidP="00841260">
      <w:pPr>
        <w:pStyle w:val="Akapitzlist"/>
        <w:spacing w:after="0" w:line="276" w:lineRule="auto"/>
        <w:ind w:left="357"/>
        <w:jc w:val="both"/>
        <w:rPr>
          <w:rFonts w:ascii="Tahoma" w:hAnsi="Tahoma" w:cs="Tahoma"/>
          <w:sz w:val="20"/>
          <w:szCs w:val="20"/>
          <w:lang w:eastAsia="pl-PL"/>
        </w:rPr>
      </w:pPr>
    </w:p>
    <w:p w14:paraId="76D29D27" w14:textId="4F0950B5" w:rsidR="00DE69EA" w:rsidRPr="004E3BBE" w:rsidRDefault="00DE69EA" w:rsidP="003D29C5">
      <w:pPr>
        <w:spacing w:after="0" w:line="276" w:lineRule="auto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111111"/>
          <w:sz w:val="20"/>
          <w:szCs w:val="20"/>
        </w:rPr>
        <w:t xml:space="preserve">                </w:t>
      </w:r>
      <w:r w:rsidRPr="004E3BBE">
        <w:rPr>
          <w:rFonts w:ascii="Tahoma" w:hAnsi="Tahoma" w:cs="Tahoma"/>
          <w:b/>
          <w:bCs/>
          <w:color w:val="111111"/>
          <w:sz w:val="20"/>
          <w:szCs w:val="20"/>
        </w:rPr>
        <w:t xml:space="preserve">ZAMAWIAJĄCY:                              </w:t>
      </w:r>
      <w:r w:rsidR="003C4E92" w:rsidRPr="004E3BBE">
        <w:rPr>
          <w:rFonts w:ascii="Tahoma" w:hAnsi="Tahoma" w:cs="Tahoma"/>
          <w:b/>
          <w:bCs/>
          <w:color w:val="111111"/>
          <w:sz w:val="20"/>
          <w:szCs w:val="20"/>
        </w:rPr>
        <w:t xml:space="preserve">                         </w:t>
      </w:r>
      <w:r w:rsidRPr="004E3BBE">
        <w:rPr>
          <w:rFonts w:ascii="Tahoma" w:hAnsi="Tahoma" w:cs="Tahoma"/>
          <w:b/>
          <w:bCs/>
          <w:color w:val="111111"/>
          <w:sz w:val="20"/>
          <w:szCs w:val="20"/>
        </w:rPr>
        <w:t xml:space="preserve"> WYKONAWCA:</w:t>
      </w:r>
    </w:p>
    <w:p w14:paraId="1EFE46F2" w14:textId="77777777" w:rsidR="00DE69EA" w:rsidRPr="004E3BBE" w:rsidRDefault="00DE69EA" w:rsidP="003D29C5">
      <w:pPr>
        <w:spacing w:after="0" w:line="276" w:lineRule="auto"/>
        <w:rPr>
          <w:rFonts w:ascii="Tahoma" w:hAnsi="Tahoma" w:cs="Tahoma"/>
          <w:sz w:val="20"/>
          <w:szCs w:val="20"/>
        </w:rPr>
      </w:pPr>
    </w:p>
    <w:p w14:paraId="624D00F6" w14:textId="72A1F065" w:rsidR="00DE69EA" w:rsidRPr="004E3BBE" w:rsidRDefault="00DE69EA" w:rsidP="003D29C5">
      <w:pPr>
        <w:spacing w:after="0" w:line="276" w:lineRule="auto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color w:val="111111"/>
          <w:sz w:val="20"/>
          <w:szCs w:val="20"/>
        </w:rPr>
        <w:t xml:space="preserve">   </w:t>
      </w:r>
    </w:p>
    <w:p w14:paraId="4A7D79A7" w14:textId="77777777" w:rsidR="007C7D57" w:rsidRPr="004E3BBE" w:rsidRDefault="007C7D57" w:rsidP="001C224A">
      <w:pPr>
        <w:pStyle w:val="Akapitzlist"/>
        <w:spacing w:after="0" w:line="276" w:lineRule="auto"/>
        <w:ind w:left="0"/>
        <w:jc w:val="both"/>
        <w:rPr>
          <w:rFonts w:ascii="Tahoma" w:hAnsi="Tahoma" w:cs="Tahoma"/>
          <w:sz w:val="20"/>
          <w:szCs w:val="20"/>
          <w:lang w:eastAsia="pl-PL"/>
        </w:rPr>
      </w:pPr>
    </w:p>
    <w:p w14:paraId="00430824" w14:textId="77777777" w:rsidR="007C7D57" w:rsidRPr="004E3BBE" w:rsidRDefault="007C7D57" w:rsidP="001C224A">
      <w:pPr>
        <w:pStyle w:val="Akapitzlist"/>
        <w:spacing w:after="0" w:line="276" w:lineRule="auto"/>
        <w:ind w:left="0"/>
        <w:jc w:val="both"/>
        <w:rPr>
          <w:rFonts w:ascii="Tahoma" w:hAnsi="Tahoma" w:cs="Tahoma"/>
          <w:sz w:val="20"/>
          <w:szCs w:val="20"/>
          <w:lang w:eastAsia="pl-PL"/>
        </w:rPr>
      </w:pPr>
    </w:p>
    <w:p w14:paraId="47A07259" w14:textId="77777777" w:rsidR="007C7D57" w:rsidRPr="004E3BBE" w:rsidRDefault="007C7D57" w:rsidP="001C224A">
      <w:pPr>
        <w:pStyle w:val="Akapitzlist"/>
        <w:spacing w:after="0" w:line="276" w:lineRule="auto"/>
        <w:ind w:left="0"/>
        <w:jc w:val="both"/>
        <w:rPr>
          <w:rFonts w:ascii="Tahoma" w:hAnsi="Tahoma" w:cs="Tahoma"/>
          <w:sz w:val="20"/>
          <w:szCs w:val="20"/>
          <w:lang w:eastAsia="pl-PL"/>
        </w:rPr>
      </w:pPr>
    </w:p>
    <w:p w14:paraId="17054E36" w14:textId="77777777" w:rsidR="007C7D57" w:rsidRPr="004E3BBE" w:rsidRDefault="007C7D57" w:rsidP="001C224A">
      <w:pPr>
        <w:pStyle w:val="Akapitzlist"/>
        <w:spacing w:after="0" w:line="276" w:lineRule="auto"/>
        <w:ind w:left="0"/>
        <w:jc w:val="both"/>
        <w:rPr>
          <w:rFonts w:ascii="Tahoma" w:hAnsi="Tahoma" w:cs="Tahoma"/>
          <w:sz w:val="20"/>
          <w:szCs w:val="20"/>
          <w:lang w:eastAsia="pl-PL"/>
        </w:rPr>
      </w:pPr>
    </w:p>
    <w:p w14:paraId="3677F34A" w14:textId="77777777" w:rsidR="007C7D57" w:rsidRPr="004E3BBE" w:rsidRDefault="007C7D57" w:rsidP="001C224A">
      <w:pPr>
        <w:pStyle w:val="Akapitzlist"/>
        <w:spacing w:after="0" w:line="276" w:lineRule="auto"/>
        <w:ind w:left="0"/>
        <w:jc w:val="both"/>
        <w:rPr>
          <w:rFonts w:ascii="Tahoma" w:hAnsi="Tahoma" w:cs="Tahoma"/>
          <w:sz w:val="20"/>
          <w:szCs w:val="20"/>
          <w:lang w:eastAsia="pl-PL"/>
        </w:rPr>
      </w:pPr>
    </w:p>
    <w:p w14:paraId="1F51CE6B" w14:textId="77777777" w:rsidR="007C7D57" w:rsidRPr="004E3BBE" w:rsidRDefault="007C7D57" w:rsidP="001C224A">
      <w:pPr>
        <w:pStyle w:val="Akapitzlist"/>
        <w:spacing w:after="0" w:line="276" w:lineRule="auto"/>
        <w:ind w:left="0"/>
        <w:jc w:val="both"/>
        <w:rPr>
          <w:rFonts w:ascii="Tahoma" w:hAnsi="Tahoma" w:cs="Tahoma"/>
          <w:sz w:val="20"/>
          <w:szCs w:val="20"/>
          <w:lang w:eastAsia="pl-PL"/>
        </w:rPr>
      </w:pPr>
    </w:p>
    <w:p w14:paraId="67362CD4" w14:textId="77777777" w:rsidR="007C7D57" w:rsidRPr="004E3BBE" w:rsidRDefault="007C7D57" w:rsidP="001C224A">
      <w:pPr>
        <w:pStyle w:val="Akapitzlist"/>
        <w:spacing w:after="0" w:line="276" w:lineRule="auto"/>
        <w:ind w:left="0"/>
        <w:jc w:val="both"/>
        <w:rPr>
          <w:rFonts w:ascii="Tahoma" w:hAnsi="Tahoma" w:cs="Tahoma"/>
          <w:sz w:val="20"/>
          <w:szCs w:val="20"/>
          <w:lang w:eastAsia="pl-PL"/>
        </w:rPr>
      </w:pPr>
    </w:p>
    <w:p w14:paraId="79D52772" w14:textId="77777777" w:rsidR="007C7D57" w:rsidRPr="004E3BBE" w:rsidRDefault="007C7D57" w:rsidP="001C224A">
      <w:pPr>
        <w:pStyle w:val="Akapitzlist"/>
        <w:spacing w:after="0" w:line="276" w:lineRule="auto"/>
        <w:ind w:left="0"/>
        <w:jc w:val="both"/>
        <w:rPr>
          <w:rFonts w:ascii="Tahoma" w:hAnsi="Tahoma" w:cs="Tahoma"/>
          <w:sz w:val="20"/>
          <w:szCs w:val="20"/>
          <w:lang w:eastAsia="pl-PL"/>
        </w:rPr>
      </w:pPr>
    </w:p>
    <w:p w14:paraId="0B1D41BC" w14:textId="77777777" w:rsidR="007C7D57" w:rsidRPr="004E3BBE" w:rsidRDefault="007C7D57" w:rsidP="001C224A">
      <w:pPr>
        <w:pStyle w:val="Akapitzlist"/>
        <w:spacing w:after="0" w:line="276" w:lineRule="auto"/>
        <w:ind w:left="0"/>
        <w:jc w:val="both"/>
        <w:rPr>
          <w:rFonts w:ascii="Tahoma" w:hAnsi="Tahoma" w:cs="Tahoma"/>
          <w:sz w:val="20"/>
          <w:szCs w:val="20"/>
          <w:lang w:eastAsia="pl-PL"/>
        </w:rPr>
      </w:pPr>
    </w:p>
    <w:p w14:paraId="433E94D7" w14:textId="31295F83" w:rsidR="001C224A" w:rsidRPr="004E3BBE" w:rsidRDefault="001C224A" w:rsidP="001C224A">
      <w:pPr>
        <w:pStyle w:val="Akapitzlist"/>
        <w:spacing w:after="0" w:line="276" w:lineRule="auto"/>
        <w:ind w:left="0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sz w:val="20"/>
          <w:szCs w:val="20"/>
          <w:lang w:eastAsia="pl-PL"/>
        </w:rPr>
        <w:t>Załączniki:</w:t>
      </w:r>
    </w:p>
    <w:p w14:paraId="52E0DCC3" w14:textId="5288118D" w:rsidR="001C224A" w:rsidRPr="004E3BBE" w:rsidRDefault="001C224A" w:rsidP="001C224A">
      <w:pPr>
        <w:pStyle w:val="Akapitzlist"/>
        <w:spacing w:after="0" w:line="276" w:lineRule="auto"/>
        <w:ind w:left="0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sz w:val="20"/>
          <w:szCs w:val="20"/>
          <w:lang w:eastAsia="pl-PL"/>
        </w:rPr>
        <w:t>Załącznik nr 1 - Informacja dot. przetwarzania danych osobowych dla osób reprezentujących Stronę umowy zawartej</w:t>
      </w:r>
      <w:r w:rsidR="00130E10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4E3BBE">
        <w:rPr>
          <w:rFonts w:ascii="Tahoma" w:hAnsi="Tahoma" w:cs="Tahoma"/>
          <w:sz w:val="20"/>
          <w:szCs w:val="20"/>
          <w:lang w:eastAsia="pl-PL"/>
        </w:rPr>
        <w:t xml:space="preserve">z </w:t>
      </w:r>
      <w:r w:rsidR="003E4735" w:rsidRPr="004E3BBE">
        <w:rPr>
          <w:rFonts w:ascii="Tahoma" w:hAnsi="Tahoma" w:cs="Tahoma"/>
          <w:sz w:val="20"/>
          <w:szCs w:val="20"/>
          <w:lang w:eastAsia="pl-PL"/>
        </w:rPr>
        <w:t>Gminą Więcbork</w:t>
      </w:r>
      <w:r w:rsidRPr="004E3BBE">
        <w:rPr>
          <w:rFonts w:ascii="Tahoma" w:hAnsi="Tahoma" w:cs="Tahoma"/>
          <w:sz w:val="20"/>
          <w:szCs w:val="20"/>
          <w:lang w:eastAsia="pl-PL"/>
        </w:rPr>
        <w:t xml:space="preserve"> oraz osób wyznaczonych przez Stronę umowy do kontaktu </w:t>
      </w:r>
      <w:r w:rsidR="00130E10">
        <w:rPr>
          <w:rFonts w:ascii="Tahoma" w:hAnsi="Tahoma" w:cs="Tahoma"/>
          <w:sz w:val="20"/>
          <w:szCs w:val="20"/>
          <w:lang w:eastAsia="pl-PL"/>
        </w:rPr>
        <w:t xml:space="preserve">                          </w:t>
      </w:r>
      <w:r w:rsidRPr="004E3BBE">
        <w:rPr>
          <w:rFonts w:ascii="Tahoma" w:hAnsi="Tahoma" w:cs="Tahoma"/>
          <w:sz w:val="20"/>
          <w:szCs w:val="20"/>
          <w:lang w:eastAsia="pl-PL"/>
        </w:rPr>
        <w:t>w zakresie obsługi umowy</w:t>
      </w:r>
    </w:p>
    <w:p w14:paraId="17820AD2" w14:textId="77777777" w:rsidR="001C224A" w:rsidRPr="004E3BBE" w:rsidRDefault="001C224A" w:rsidP="001C224A">
      <w:pPr>
        <w:pStyle w:val="Akapitzlist"/>
        <w:spacing w:after="0" w:line="276" w:lineRule="auto"/>
        <w:ind w:left="0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sz w:val="20"/>
          <w:szCs w:val="20"/>
          <w:lang w:eastAsia="pl-PL"/>
        </w:rPr>
        <w:t>Załącznik nr 2 – SWZ z załącznikami</w:t>
      </w:r>
    </w:p>
    <w:p w14:paraId="39FFB5CA" w14:textId="1F05B19C" w:rsidR="006B44CC" w:rsidRPr="004E3BBE" w:rsidRDefault="001C224A" w:rsidP="00904F3F">
      <w:pPr>
        <w:pStyle w:val="Akapitzlist"/>
        <w:spacing w:after="0" w:line="276" w:lineRule="auto"/>
        <w:ind w:left="0"/>
        <w:jc w:val="both"/>
        <w:rPr>
          <w:rFonts w:ascii="Tahoma" w:hAnsi="Tahoma" w:cs="Tahoma"/>
          <w:sz w:val="20"/>
          <w:szCs w:val="20"/>
          <w:lang w:eastAsia="pl-PL"/>
        </w:rPr>
      </w:pPr>
      <w:r w:rsidRPr="004E3BBE">
        <w:rPr>
          <w:rFonts w:ascii="Tahoma" w:hAnsi="Tahoma" w:cs="Tahoma"/>
          <w:sz w:val="20"/>
          <w:szCs w:val="20"/>
          <w:lang w:eastAsia="pl-PL"/>
        </w:rPr>
        <w:t>Załącznik nr 3 – Oferta Wykonawcy</w:t>
      </w:r>
    </w:p>
    <w:sectPr w:rsidR="006B44CC" w:rsidRPr="004E3BBE" w:rsidSect="003E56C0">
      <w:headerReference w:type="default" r:id="rId10"/>
      <w:footerReference w:type="default" r:id="rId11"/>
      <w:pgSz w:w="11906" w:h="16838"/>
      <w:pgMar w:top="1417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E798F" w14:textId="77777777" w:rsidR="00FE2963" w:rsidRDefault="00FE2963" w:rsidP="00E2056C">
      <w:pPr>
        <w:spacing w:after="0" w:line="240" w:lineRule="auto"/>
      </w:pPr>
      <w:r>
        <w:separator/>
      </w:r>
    </w:p>
  </w:endnote>
  <w:endnote w:type="continuationSeparator" w:id="0">
    <w:p w14:paraId="34642468" w14:textId="77777777" w:rsidR="00FE2963" w:rsidRDefault="00FE2963" w:rsidP="00E20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">
    <w:altName w:val="Times New Roman"/>
    <w:charset w:val="00"/>
    <w:family w:val="auto"/>
    <w:pitch w:val="default"/>
  </w:font>
  <w:font w:name="SimSun;宋体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857150"/>
      <w:docPartObj>
        <w:docPartGallery w:val="Page Numbers (Bottom of Page)"/>
        <w:docPartUnique/>
      </w:docPartObj>
    </w:sdtPr>
    <w:sdtContent>
      <w:p w14:paraId="3A2AF035" w14:textId="171070E1" w:rsidR="0013163D" w:rsidRDefault="0013163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178B10" w14:textId="77777777" w:rsidR="0013163D" w:rsidRDefault="001316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B8C08" w14:textId="77777777" w:rsidR="00FE2963" w:rsidRDefault="00FE2963" w:rsidP="00E2056C">
      <w:pPr>
        <w:spacing w:after="0" w:line="240" w:lineRule="auto"/>
      </w:pPr>
      <w:r>
        <w:separator/>
      </w:r>
    </w:p>
  </w:footnote>
  <w:footnote w:type="continuationSeparator" w:id="0">
    <w:p w14:paraId="53A8CFC3" w14:textId="77777777" w:rsidR="00FE2963" w:rsidRDefault="00FE2963" w:rsidP="00E20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5E12E" w14:textId="75E0B623" w:rsidR="003E56C0" w:rsidRDefault="003E56C0" w:rsidP="003E56C0">
    <w:pPr>
      <w:tabs>
        <w:tab w:val="center" w:pos="4536"/>
        <w:tab w:val="right" w:pos="9072"/>
      </w:tabs>
      <w:suppressAutoHyphens/>
      <w:autoSpaceDN w:val="0"/>
      <w:spacing w:after="0" w:line="240" w:lineRule="auto"/>
      <w:jc w:val="center"/>
      <w:rPr>
        <w:rFonts w:ascii="Calibri Light" w:eastAsia="Times New Roman" w:hAnsi="Calibri Light" w:cs="Calibri Light"/>
        <w:i/>
        <w:color w:val="BFBFBF" w:themeColor="background1" w:themeShade="BF"/>
        <w:sz w:val="20"/>
        <w:szCs w:val="20"/>
        <w:lang w:eastAsia="ar-SA"/>
      </w:rPr>
    </w:pPr>
    <w:bookmarkStart w:id="2" w:name="OLE_LINK15"/>
    <w:bookmarkStart w:id="3" w:name="OLE_LINK7"/>
    <w:bookmarkStart w:id="4" w:name="OLE_LINK11"/>
    <w:bookmarkStart w:id="5" w:name="OLE_LINK6"/>
    <w:bookmarkStart w:id="6" w:name="OLE_LINK17"/>
    <w:bookmarkStart w:id="7" w:name="OLE_LINK29"/>
    <w:bookmarkStart w:id="8" w:name="OLE_LINK1"/>
    <w:r>
      <w:rPr>
        <w:rFonts w:ascii="Calibri Light" w:eastAsia="Times New Roman" w:hAnsi="Calibri Light" w:cs="Calibri Light"/>
        <w:i/>
        <w:noProof/>
        <w:color w:val="BFBFBF" w:themeColor="background1" w:themeShade="BF"/>
        <w:sz w:val="20"/>
        <w:szCs w:val="20"/>
        <w:lang w:eastAsia="ar-SA"/>
      </w:rPr>
      <w:drawing>
        <wp:inline distT="0" distB="0" distL="0" distR="0" wp14:anchorId="1558ED33" wp14:editId="487E56E4">
          <wp:extent cx="5771515" cy="542925"/>
          <wp:effectExtent l="0" t="0" r="635" b="9525"/>
          <wp:docPr id="1545164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595A8BF" w14:textId="08E520BE" w:rsidR="00450E5D" w:rsidRPr="004E3BBE" w:rsidRDefault="00450E5D" w:rsidP="004E3BBE">
    <w:pPr>
      <w:pStyle w:val="Bezodstpw"/>
      <w:jc w:val="center"/>
      <w:rPr>
        <w:rFonts w:ascii="Tahoma" w:hAnsi="Tahoma" w:cs="Tahoma"/>
        <w:i/>
        <w:iCs/>
        <w:sz w:val="20"/>
        <w:szCs w:val="20"/>
      </w:rPr>
    </w:pPr>
    <w:bookmarkStart w:id="9" w:name="OLE_LINK4"/>
    <w:r w:rsidRPr="004E3BBE">
      <w:rPr>
        <w:rFonts w:ascii="Tahoma" w:hAnsi="Tahoma" w:cs="Tahoma"/>
        <w:i/>
        <w:iCs/>
        <w:sz w:val="20"/>
        <w:szCs w:val="20"/>
      </w:rPr>
      <w:t>SB.271.10.2026  ZAMAWIAJĄCY: GMINA WIĘCBORK – TRYB PODSTAWOWY –  USŁUGI</w:t>
    </w:r>
  </w:p>
  <w:p w14:paraId="5977620E" w14:textId="77777777" w:rsidR="00450E5D" w:rsidRPr="004E3BBE" w:rsidRDefault="00450E5D" w:rsidP="004E3BBE">
    <w:pPr>
      <w:pStyle w:val="Bezodstpw"/>
      <w:jc w:val="center"/>
      <w:rPr>
        <w:rFonts w:ascii="Tahoma" w:hAnsi="Tahoma" w:cs="Tahoma"/>
        <w:i/>
        <w:iCs/>
        <w:sz w:val="20"/>
        <w:szCs w:val="20"/>
      </w:rPr>
    </w:pPr>
    <w:bookmarkStart w:id="10" w:name="OLE_LINK25"/>
    <w:bookmarkEnd w:id="2"/>
    <w:bookmarkEnd w:id="3"/>
    <w:bookmarkEnd w:id="4"/>
    <w:bookmarkEnd w:id="5"/>
    <w:bookmarkEnd w:id="6"/>
    <w:r w:rsidRPr="004E3BBE">
      <w:rPr>
        <w:rFonts w:ascii="Tahoma" w:hAnsi="Tahoma" w:cs="Tahoma"/>
        <w:i/>
        <w:iCs/>
        <w:sz w:val="20"/>
        <w:szCs w:val="20"/>
      </w:rPr>
      <w:t>REWALORYZACJA ALEI DĘBOWEJ W RUNOWIE KRAJEŃSKIM W CELU POPRAWY ODPORNOŚCI                                                NA ZMIANY KLIMATU</w:t>
    </w:r>
    <w:bookmarkEnd w:id="7"/>
    <w:bookmarkEnd w:id="10"/>
  </w:p>
  <w:bookmarkEnd w:id="8"/>
  <w:bookmarkEnd w:id="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color w:va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966E9CCC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color w:val="000000" w:themeColor="text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B"/>
    <w:multiLevelType w:val="singleLevel"/>
    <w:tmpl w:val="8A6608F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3" w15:restartNumberingAfterBreak="0">
    <w:nsid w:val="00000013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4" w15:restartNumberingAfterBreak="0">
    <w:nsid w:val="03B902E0"/>
    <w:multiLevelType w:val="multilevel"/>
    <w:tmpl w:val="CF8E3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5179ED"/>
    <w:multiLevelType w:val="hybridMultilevel"/>
    <w:tmpl w:val="AFC6E10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401E50A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77FBA"/>
    <w:multiLevelType w:val="hybridMultilevel"/>
    <w:tmpl w:val="C56AFC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8782248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71992"/>
    <w:multiLevelType w:val="hybridMultilevel"/>
    <w:tmpl w:val="623E38CA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ED8A6D24">
      <w:start w:val="1"/>
      <w:numFmt w:val="decimal"/>
      <w:lvlText w:val="%3."/>
      <w:lvlJc w:val="left"/>
      <w:pPr>
        <w:ind w:left="2623" w:hanging="360"/>
      </w:pPr>
      <w:rPr>
        <w:rFonts w:hint="default"/>
        <w:b w:val="0"/>
        <w:bCs w:val="0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09B75A12"/>
    <w:multiLevelType w:val="hybridMultilevel"/>
    <w:tmpl w:val="1728CBA2"/>
    <w:lvl w:ilvl="0" w:tplc="B486EAD4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A9A47160">
      <w:start w:val="1"/>
      <w:numFmt w:val="lowerLetter"/>
      <w:lvlText w:val="%2)"/>
      <w:lvlJc w:val="left"/>
      <w:pPr>
        <w:ind w:left="10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17" w:hanging="180"/>
      </w:pPr>
    </w:lvl>
    <w:lvl w:ilvl="3" w:tplc="0415000F" w:tentative="1">
      <w:start w:val="1"/>
      <w:numFmt w:val="decimal"/>
      <w:lvlText w:val="%4."/>
      <w:lvlJc w:val="left"/>
      <w:pPr>
        <w:ind w:left="2537" w:hanging="360"/>
      </w:pPr>
    </w:lvl>
    <w:lvl w:ilvl="4" w:tplc="04150019" w:tentative="1">
      <w:start w:val="1"/>
      <w:numFmt w:val="lowerLetter"/>
      <w:lvlText w:val="%5."/>
      <w:lvlJc w:val="left"/>
      <w:pPr>
        <w:ind w:left="3257" w:hanging="360"/>
      </w:pPr>
    </w:lvl>
    <w:lvl w:ilvl="5" w:tplc="0415001B" w:tentative="1">
      <w:start w:val="1"/>
      <w:numFmt w:val="lowerRoman"/>
      <w:lvlText w:val="%6."/>
      <w:lvlJc w:val="right"/>
      <w:pPr>
        <w:ind w:left="3977" w:hanging="180"/>
      </w:pPr>
    </w:lvl>
    <w:lvl w:ilvl="6" w:tplc="0415000F" w:tentative="1">
      <w:start w:val="1"/>
      <w:numFmt w:val="decimal"/>
      <w:lvlText w:val="%7."/>
      <w:lvlJc w:val="left"/>
      <w:pPr>
        <w:ind w:left="4697" w:hanging="360"/>
      </w:pPr>
    </w:lvl>
    <w:lvl w:ilvl="7" w:tplc="04150019" w:tentative="1">
      <w:start w:val="1"/>
      <w:numFmt w:val="lowerLetter"/>
      <w:lvlText w:val="%8."/>
      <w:lvlJc w:val="left"/>
      <w:pPr>
        <w:ind w:left="5417" w:hanging="360"/>
      </w:pPr>
    </w:lvl>
    <w:lvl w:ilvl="8" w:tplc="0415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9" w15:restartNumberingAfterBreak="0">
    <w:nsid w:val="0D0075DB"/>
    <w:multiLevelType w:val="hybridMultilevel"/>
    <w:tmpl w:val="AAC2839E"/>
    <w:lvl w:ilvl="0" w:tplc="E856D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821BD"/>
    <w:multiLevelType w:val="hybridMultilevel"/>
    <w:tmpl w:val="E242796C"/>
    <w:lvl w:ilvl="0" w:tplc="2BB643CC">
      <w:start w:val="3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6BF4FED8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9F58BC"/>
    <w:multiLevelType w:val="hybridMultilevel"/>
    <w:tmpl w:val="FA645A2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95055D6"/>
    <w:multiLevelType w:val="hybridMultilevel"/>
    <w:tmpl w:val="CD085F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52293B2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AB1A02"/>
    <w:multiLevelType w:val="hybridMultilevel"/>
    <w:tmpl w:val="90301B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5B6573"/>
    <w:multiLevelType w:val="multilevel"/>
    <w:tmpl w:val="7284B0FC"/>
    <w:lvl w:ilvl="0">
      <w:start w:val="1"/>
      <w:numFmt w:val="decimal"/>
      <w:lvlText w:val="%1."/>
      <w:lvlJc w:val="left"/>
      <w:pPr>
        <w:ind w:left="587" w:hanging="360"/>
      </w:p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decimal"/>
      <w:lvlText w:val="%3)"/>
      <w:lvlJc w:val="left"/>
      <w:pPr>
        <w:ind w:left="2207" w:hanging="360"/>
      </w:pPr>
      <w:rPr>
        <w:rFonts w:cs="Arial"/>
      </w:rPr>
    </w:lvl>
    <w:lvl w:ilvl="3">
      <w:start w:val="1"/>
      <w:numFmt w:val="decimal"/>
      <w:lvlText w:val="%4."/>
      <w:lvlJc w:val="left"/>
      <w:pPr>
        <w:ind w:left="2747" w:hanging="360"/>
      </w:pPr>
    </w:lvl>
    <w:lvl w:ilvl="4">
      <w:start w:val="1"/>
      <w:numFmt w:val="lowerLetter"/>
      <w:lvlText w:val="%5."/>
      <w:lvlJc w:val="left"/>
      <w:pPr>
        <w:ind w:left="3467" w:hanging="360"/>
      </w:pPr>
    </w:lvl>
    <w:lvl w:ilvl="5">
      <w:start w:val="1"/>
      <w:numFmt w:val="lowerRoman"/>
      <w:lvlText w:val="%6."/>
      <w:lvlJc w:val="right"/>
      <w:pPr>
        <w:ind w:left="4187" w:hanging="180"/>
      </w:pPr>
    </w:lvl>
    <w:lvl w:ilvl="6">
      <w:start w:val="1"/>
      <w:numFmt w:val="decimal"/>
      <w:lvlText w:val="%7."/>
      <w:lvlJc w:val="left"/>
      <w:pPr>
        <w:ind w:left="4907" w:hanging="360"/>
      </w:pPr>
    </w:lvl>
    <w:lvl w:ilvl="7">
      <w:start w:val="1"/>
      <w:numFmt w:val="lowerLetter"/>
      <w:lvlText w:val="%8."/>
      <w:lvlJc w:val="left"/>
      <w:pPr>
        <w:ind w:left="5627" w:hanging="360"/>
      </w:pPr>
    </w:lvl>
    <w:lvl w:ilvl="8">
      <w:start w:val="1"/>
      <w:numFmt w:val="lowerRoman"/>
      <w:lvlText w:val="%9."/>
      <w:lvlJc w:val="right"/>
      <w:pPr>
        <w:ind w:left="6347" w:hanging="180"/>
      </w:pPr>
    </w:lvl>
  </w:abstractNum>
  <w:abstractNum w:abstractNumId="15" w15:restartNumberingAfterBreak="0">
    <w:nsid w:val="2430720C"/>
    <w:multiLevelType w:val="hybridMultilevel"/>
    <w:tmpl w:val="69D8E7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6401812">
      <w:start w:val="1"/>
      <w:numFmt w:val="decimal"/>
      <w:lvlText w:val="%2."/>
      <w:lvlJc w:val="left"/>
      <w:pPr>
        <w:ind w:left="1485" w:hanging="405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3615D"/>
    <w:multiLevelType w:val="hybridMultilevel"/>
    <w:tmpl w:val="103E8632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7995BC4"/>
    <w:multiLevelType w:val="hybridMultilevel"/>
    <w:tmpl w:val="4ABC96EE"/>
    <w:lvl w:ilvl="0" w:tplc="375C0D0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C1BCF6DA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11354"/>
    <w:multiLevelType w:val="hybridMultilevel"/>
    <w:tmpl w:val="0F58053A"/>
    <w:lvl w:ilvl="0" w:tplc="C9124A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133677"/>
    <w:multiLevelType w:val="hybridMultilevel"/>
    <w:tmpl w:val="FCD4E5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1B50A4"/>
    <w:multiLevelType w:val="hybridMultilevel"/>
    <w:tmpl w:val="1AB05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AB1039"/>
    <w:multiLevelType w:val="hybridMultilevel"/>
    <w:tmpl w:val="A7B2C2EC"/>
    <w:lvl w:ilvl="0" w:tplc="726AAD0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773BB4"/>
    <w:multiLevelType w:val="hybridMultilevel"/>
    <w:tmpl w:val="458A2C1C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6EC04AA6">
      <w:start w:val="1"/>
      <w:numFmt w:val="decimal"/>
      <w:lvlText w:val="%3."/>
      <w:lvlJc w:val="left"/>
      <w:pPr>
        <w:ind w:left="2623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3" w15:restartNumberingAfterBreak="0">
    <w:nsid w:val="4A02626C"/>
    <w:multiLevelType w:val="hybridMultilevel"/>
    <w:tmpl w:val="3FAC18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6F25E30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C6F10"/>
    <w:multiLevelType w:val="hybridMultilevel"/>
    <w:tmpl w:val="0D6EA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525D45"/>
    <w:multiLevelType w:val="hybridMultilevel"/>
    <w:tmpl w:val="E4982CCA"/>
    <w:lvl w:ilvl="0" w:tplc="BBF082CE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221C3F"/>
    <w:multiLevelType w:val="hybridMultilevel"/>
    <w:tmpl w:val="A62A12C2"/>
    <w:lvl w:ilvl="0" w:tplc="630414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34A4F"/>
    <w:multiLevelType w:val="hybridMultilevel"/>
    <w:tmpl w:val="E1FE889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E2D0A96"/>
    <w:multiLevelType w:val="hybridMultilevel"/>
    <w:tmpl w:val="CFFA5F12"/>
    <w:lvl w:ilvl="0" w:tplc="CF4063F2">
      <w:start w:val="1"/>
      <w:numFmt w:val="decimal"/>
      <w:lvlText w:val="%1."/>
      <w:lvlJc w:val="left"/>
      <w:pPr>
        <w:ind w:left="663" w:hanging="360"/>
      </w:pPr>
      <w:rPr>
        <w:rFonts w:ascii="Tahoma" w:eastAsia="Calibri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71760B5E"/>
    <w:multiLevelType w:val="hybridMultilevel"/>
    <w:tmpl w:val="26640E8C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0" w15:restartNumberingAfterBreak="0">
    <w:nsid w:val="7276589B"/>
    <w:multiLevelType w:val="hybridMultilevel"/>
    <w:tmpl w:val="F6B2B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05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540938">
    <w:abstractNumId w:val="19"/>
  </w:num>
  <w:num w:numId="3" w16cid:durableId="1627927885">
    <w:abstractNumId w:val="23"/>
  </w:num>
  <w:num w:numId="4" w16cid:durableId="793475456">
    <w:abstractNumId w:val="5"/>
  </w:num>
  <w:num w:numId="5" w16cid:durableId="1279023818">
    <w:abstractNumId w:val="17"/>
  </w:num>
  <w:num w:numId="6" w16cid:durableId="1060206147">
    <w:abstractNumId w:val="18"/>
  </w:num>
  <w:num w:numId="7" w16cid:durableId="1821459101">
    <w:abstractNumId w:val="6"/>
  </w:num>
  <w:num w:numId="8" w16cid:durableId="281621511">
    <w:abstractNumId w:val="29"/>
  </w:num>
  <w:num w:numId="9" w16cid:durableId="480537023">
    <w:abstractNumId w:val="10"/>
  </w:num>
  <w:num w:numId="10" w16cid:durableId="217474574">
    <w:abstractNumId w:val="7"/>
  </w:num>
  <w:num w:numId="11" w16cid:durableId="1294366440">
    <w:abstractNumId w:val="22"/>
  </w:num>
  <w:num w:numId="12" w16cid:durableId="904334259">
    <w:abstractNumId w:val="12"/>
  </w:num>
  <w:num w:numId="13" w16cid:durableId="271010759">
    <w:abstractNumId w:val="15"/>
  </w:num>
  <w:num w:numId="14" w16cid:durableId="1174104794">
    <w:abstractNumId w:val="20"/>
  </w:num>
  <w:num w:numId="15" w16cid:durableId="751194244">
    <w:abstractNumId w:val="11"/>
  </w:num>
  <w:num w:numId="16" w16cid:durableId="181284575">
    <w:abstractNumId w:val="13"/>
  </w:num>
  <w:num w:numId="17" w16cid:durableId="586036374">
    <w:abstractNumId w:val="26"/>
  </w:num>
  <w:num w:numId="18" w16cid:durableId="787091563">
    <w:abstractNumId w:val="28"/>
  </w:num>
  <w:num w:numId="19" w16cid:durableId="1310524301">
    <w:abstractNumId w:val="14"/>
  </w:num>
  <w:num w:numId="20" w16cid:durableId="866525869">
    <w:abstractNumId w:val="8"/>
  </w:num>
  <w:num w:numId="21" w16cid:durableId="1342122031">
    <w:abstractNumId w:val="25"/>
  </w:num>
  <w:num w:numId="22" w16cid:durableId="616789778">
    <w:abstractNumId w:val="16"/>
  </w:num>
  <w:num w:numId="23" w16cid:durableId="1701280577">
    <w:abstractNumId w:val="21"/>
  </w:num>
  <w:num w:numId="24" w16cid:durableId="2124415905">
    <w:abstractNumId w:val="9"/>
  </w:num>
  <w:num w:numId="25" w16cid:durableId="1698197457">
    <w:abstractNumId w:val="30"/>
  </w:num>
  <w:num w:numId="26" w16cid:durableId="177088517">
    <w:abstractNumId w:val="4"/>
  </w:num>
  <w:num w:numId="27" w16cid:durableId="693188730">
    <w:abstractNumId w:val="24"/>
  </w:num>
  <w:num w:numId="28" w16cid:durableId="874580254">
    <w:abstractNumId w:val="27"/>
  </w:num>
  <w:num w:numId="29" w16cid:durableId="800533551">
    <w:abstractNumId w:val="2"/>
  </w:num>
  <w:num w:numId="30" w16cid:durableId="1889486194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4CC"/>
    <w:rsid w:val="0000559D"/>
    <w:rsid w:val="000250C1"/>
    <w:rsid w:val="0004496F"/>
    <w:rsid w:val="00050CB6"/>
    <w:rsid w:val="000521AE"/>
    <w:rsid w:val="000749B7"/>
    <w:rsid w:val="00080075"/>
    <w:rsid w:val="00085053"/>
    <w:rsid w:val="0008543B"/>
    <w:rsid w:val="00092492"/>
    <w:rsid w:val="0009463B"/>
    <w:rsid w:val="000A07F0"/>
    <w:rsid w:val="000A18F4"/>
    <w:rsid w:val="000A300A"/>
    <w:rsid w:val="000A6625"/>
    <w:rsid w:val="000D1BB7"/>
    <w:rsid w:val="000E0E7F"/>
    <w:rsid w:val="000E172A"/>
    <w:rsid w:val="000E2D7A"/>
    <w:rsid w:val="000E3D64"/>
    <w:rsid w:val="000E4459"/>
    <w:rsid w:val="000F2864"/>
    <w:rsid w:val="000F34F8"/>
    <w:rsid w:val="000F78F7"/>
    <w:rsid w:val="001049B6"/>
    <w:rsid w:val="001049EC"/>
    <w:rsid w:val="00105121"/>
    <w:rsid w:val="00107CB9"/>
    <w:rsid w:val="00111C00"/>
    <w:rsid w:val="00114D10"/>
    <w:rsid w:val="00121D02"/>
    <w:rsid w:val="00123964"/>
    <w:rsid w:val="00130E10"/>
    <w:rsid w:val="0013163D"/>
    <w:rsid w:val="0013358B"/>
    <w:rsid w:val="00141D6E"/>
    <w:rsid w:val="00156459"/>
    <w:rsid w:val="00171E80"/>
    <w:rsid w:val="00181411"/>
    <w:rsid w:val="001934AF"/>
    <w:rsid w:val="00195921"/>
    <w:rsid w:val="001A22F4"/>
    <w:rsid w:val="001A7610"/>
    <w:rsid w:val="001B7775"/>
    <w:rsid w:val="001C0A0D"/>
    <w:rsid w:val="001C224A"/>
    <w:rsid w:val="001D58AC"/>
    <w:rsid w:val="001E0EE4"/>
    <w:rsid w:val="001E0FF6"/>
    <w:rsid w:val="001E2832"/>
    <w:rsid w:val="001E440D"/>
    <w:rsid w:val="00200C8D"/>
    <w:rsid w:val="00201F04"/>
    <w:rsid w:val="002205E8"/>
    <w:rsid w:val="00266E09"/>
    <w:rsid w:val="0027291F"/>
    <w:rsid w:val="002765D7"/>
    <w:rsid w:val="00292B04"/>
    <w:rsid w:val="002961EC"/>
    <w:rsid w:val="00297F69"/>
    <w:rsid w:val="002A0864"/>
    <w:rsid w:val="002A0C53"/>
    <w:rsid w:val="002A367D"/>
    <w:rsid w:val="002A49A1"/>
    <w:rsid w:val="002B613C"/>
    <w:rsid w:val="002C1A7F"/>
    <w:rsid w:val="002D37F3"/>
    <w:rsid w:val="002E7BA3"/>
    <w:rsid w:val="002F14F8"/>
    <w:rsid w:val="002F4C37"/>
    <w:rsid w:val="002F7BC6"/>
    <w:rsid w:val="002F7DDB"/>
    <w:rsid w:val="0030142B"/>
    <w:rsid w:val="003014A5"/>
    <w:rsid w:val="00321E6E"/>
    <w:rsid w:val="00323103"/>
    <w:rsid w:val="003255AE"/>
    <w:rsid w:val="00345B65"/>
    <w:rsid w:val="003513A6"/>
    <w:rsid w:val="00351A4D"/>
    <w:rsid w:val="00360438"/>
    <w:rsid w:val="00361B76"/>
    <w:rsid w:val="00361DD9"/>
    <w:rsid w:val="003703B2"/>
    <w:rsid w:val="0037384F"/>
    <w:rsid w:val="003A146B"/>
    <w:rsid w:val="003A60DB"/>
    <w:rsid w:val="003B0A5A"/>
    <w:rsid w:val="003C4541"/>
    <w:rsid w:val="003C4E92"/>
    <w:rsid w:val="003C7F95"/>
    <w:rsid w:val="003D2004"/>
    <w:rsid w:val="003D29C5"/>
    <w:rsid w:val="003D467D"/>
    <w:rsid w:val="003E3561"/>
    <w:rsid w:val="003E4735"/>
    <w:rsid w:val="003E56C0"/>
    <w:rsid w:val="003E7F44"/>
    <w:rsid w:val="003F559D"/>
    <w:rsid w:val="003F69AA"/>
    <w:rsid w:val="0040624A"/>
    <w:rsid w:val="004134DD"/>
    <w:rsid w:val="0041520B"/>
    <w:rsid w:val="00417EE9"/>
    <w:rsid w:val="0043220B"/>
    <w:rsid w:val="004362F7"/>
    <w:rsid w:val="0044106A"/>
    <w:rsid w:val="00450E5D"/>
    <w:rsid w:val="00451FB6"/>
    <w:rsid w:val="00452F99"/>
    <w:rsid w:val="00454A6A"/>
    <w:rsid w:val="00461EE2"/>
    <w:rsid w:val="0047631A"/>
    <w:rsid w:val="00484217"/>
    <w:rsid w:val="004866FD"/>
    <w:rsid w:val="004B4F3A"/>
    <w:rsid w:val="004C34EA"/>
    <w:rsid w:val="004C3C15"/>
    <w:rsid w:val="004C421E"/>
    <w:rsid w:val="004E0F5D"/>
    <w:rsid w:val="004E1C42"/>
    <w:rsid w:val="004E3BBE"/>
    <w:rsid w:val="004F0B24"/>
    <w:rsid w:val="004F7859"/>
    <w:rsid w:val="005008EF"/>
    <w:rsid w:val="005067DD"/>
    <w:rsid w:val="00516A2C"/>
    <w:rsid w:val="005214B8"/>
    <w:rsid w:val="0052344C"/>
    <w:rsid w:val="0052352D"/>
    <w:rsid w:val="00542400"/>
    <w:rsid w:val="005431D1"/>
    <w:rsid w:val="00555428"/>
    <w:rsid w:val="00556A28"/>
    <w:rsid w:val="00564C79"/>
    <w:rsid w:val="0056609B"/>
    <w:rsid w:val="00585DFA"/>
    <w:rsid w:val="005A0A24"/>
    <w:rsid w:val="005A1634"/>
    <w:rsid w:val="005C608D"/>
    <w:rsid w:val="005C76CE"/>
    <w:rsid w:val="005D1106"/>
    <w:rsid w:val="005D1B57"/>
    <w:rsid w:val="005D3224"/>
    <w:rsid w:val="005D4EEB"/>
    <w:rsid w:val="00603D7C"/>
    <w:rsid w:val="00614D6E"/>
    <w:rsid w:val="00655A49"/>
    <w:rsid w:val="006624C1"/>
    <w:rsid w:val="00681795"/>
    <w:rsid w:val="00684372"/>
    <w:rsid w:val="006927BD"/>
    <w:rsid w:val="006A5187"/>
    <w:rsid w:val="006A7AD9"/>
    <w:rsid w:val="006B43EF"/>
    <w:rsid w:val="006B44CC"/>
    <w:rsid w:val="006C12DE"/>
    <w:rsid w:val="006C56E2"/>
    <w:rsid w:val="006D1FFE"/>
    <w:rsid w:val="0070110E"/>
    <w:rsid w:val="007113BB"/>
    <w:rsid w:val="007221A9"/>
    <w:rsid w:val="007301DC"/>
    <w:rsid w:val="0073149C"/>
    <w:rsid w:val="007461A1"/>
    <w:rsid w:val="00753525"/>
    <w:rsid w:val="007B16D0"/>
    <w:rsid w:val="007C7D57"/>
    <w:rsid w:val="007D417E"/>
    <w:rsid w:val="007E2D70"/>
    <w:rsid w:val="007E3C20"/>
    <w:rsid w:val="007E4517"/>
    <w:rsid w:val="007F497F"/>
    <w:rsid w:val="007F615C"/>
    <w:rsid w:val="007F6EDE"/>
    <w:rsid w:val="007F7140"/>
    <w:rsid w:val="008061F0"/>
    <w:rsid w:val="00807435"/>
    <w:rsid w:val="00810B25"/>
    <w:rsid w:val="00813668"/>
    <w:rsid w:val="008159CE"/>
    <w:rsid w:val="00815B1E"/>
    <w:rsid w:val="008173ED"/>
    <w:rsid w:val="00841260"/>
    <w:rsid w:val="008531A9"/>
    <w:rsid w:val="0085503C"/>
    <w:rsid w:val="00880ECD"/>
    <w:rsid w:val="008845A7"/>
    <w:rsid w:val="0088542C"/>
    <w:rsid w:val="00894E9D"/>
    <w:rsid w:val="008B5FA1"/>
    <w:rsid w:val="008B6912"/>
    <w:rsid w:val="008B7278"/>
    <w:rsid w:val="008C2FD0"/>
    <w:rsid w:val="008D6DAE"/>
    <w:rsid w:val="008F4755"/>
    <w:rsid w:val="0090033A"/>
    <w:rsid w:val="00904F3F"/>
    <w:rsid w:val="00905A10"/>
    <w:rsid w:val="00911702"/>
    <w:rsid w:val="0091611A"/>
    <w:rsid w:val="009209D3"/>
    <w:rsid w:val="00923717"/>
    <w:rsid w:val="00924828"/>
    <w:rsid w:val="00925954"/>
    <w:rsid w:val="00926F1A"/>
    <w:rsid w:val="00937842"/>
    <w:rsid w:val="00985BCB"/>
    <w:rsid w:val="009A05D0"/>
    <w:rsid w:val="009A10AB"/>
    <w:rsid w:val="009B1080"/>
    <w:rsid w:val="009D2251"/>
    <w:rsid w:val="009E58FE"/>
    <w:rsid w:val="00A01B2D"/>
    <w:rsid w:val="00A16190"/>
    <w:rsid w:val="00A17AB8"/>
    <w:rsid w:val="00A2462C"/>
    <w:rsid w:val="00A25C7B"/>
    <w:rsid w:val="00A41C6B"/>
    <w:rsid w:val="00A43392"/>
    <w:rsid w:val="00A4670E"/>
    <w:rsid w:val="00A46FA8"/>
    <w:rsid w:val="00A47B74"/>
    <w:rsid w:val="00A7546B"/>
    <w:rsid w:val="00A77D30"/>
    <w:rsid w:val="00A80419"/>
    <w:rsid w:val="00A8420B"/>
    <w:rsid w:val="00A8457C"/>
    <w:rsid w:val="00AA181C"/>
    <w:rsid w:val="00AB34BD"/>
    <w:rsid w:val="00AC5131"/>
    <w:rsid w:val="00AD27A0"/>
    <w:rsid w:val="00AD4849"/>
    <w:rsid w:val="00AE06EF"/>
    <w:rsid w:val="00AE2367"/>
    <w:rsid w:val="00AE6192"/>
    <w:rsid w:val="00B01078"/>
    <w:rsid w:val="00B035F4"/>
    <w:rsid w:val="00B03D00"/>
    <w:rsid w:val="00B135DC"/>
    <w:rsid w:val="00B202F6"/>
    <w:rsid w:val="00B20627"/>
    <w:rsid w:val="00B220D2"/>
    <w:rsid w:val="00B34CE8"/>
    <w:rsid w:val="00B41B7E"/>
    <w:rsid w:val="00B508FB"/>
    <w:rsid w:val="00B52EAB"/>
    <w:rsid w:val="00B53B9E"/>
    <w:rsid w:val="00B642DC"/>
    <w:rsid w:val="00B73B90"/>
    <w:rsid w:val="00B9591F"/>
    <w:rsid w:val="00BB127D"/>
    <w:rsid w:val="00BB2B89"/>
    <w:rsid w:val="00BB459B"/>
    <w:rsid w:val="00BC39E2"/>
    <w:rsid w:val="00BC5EF7"/>
    <w:rsid w:val="00BD3586"/>
    <w:rsid w:val="00BD35F5"/>
    <w:rsid w:val="00BD43D3"/>
    <w:rsid w:val="00BE670A"/>
    <w:rsid w:val="00BE73AC"/>
    <w:rsid w:val="00BF05EE"/>
    <w:rsid w:val="00C03899"/>
    <w:rsid w:val="00C03D58"/>
    <w:rsid w:val="00C044E0"/>
    <w:rsid w:val="00C072F5"/>
    <w:rsid w:val="00C20BB4"/>
    <w:rsid w:val="00C3154F"/>
    <w:rsid w:val="00C316FA"/>
    <w:rsid w:val="00C333E4"/>
    <w:rsid w:val="00C35DA2"/>
    <w:rsid w:val="00C53BEB"/>
    <w:rsid w:val="00C53C36"/>
    <w:rsid w:val="00C55897"/>
    <w:rsid w:val="00C615D1"/>
    <w:rsid w:val="00C707B8"/>
    <w:rsid w:val="00C735AC"/>
    <w:rsid w:val="00C83D95"/>
    <w:rsid w:val="00C8471F"/>
    <w:rsid w:val="00C91B38"/>
    <w:rsid w:val="00CA2656"/>
    <w:rsid w:val="00CA6654"/>
    <w:rsid w:val="00CA6FFC"/>
    <w:rsid w:val="00CB1FFE"/>
    <w:rsid w:val="00CB2567"/>
    <w:rsid w:val="00CB29C5"/>
    <w:rsid w:val="00CC0483"/>
    <w:rsid w:val="00CD144C"/>
    <w:rsid w:val="00CD682E"/>
    <w:rsid w:val="00CF4E10"/>
    <w:rsid w:val="00D00A96"/>
    <w:rsid w:val="00D261F1"/>
    <w:rsid w:val="00D351DC"/>
    <w:rsid w:val="00D42402"/>
    <w:rsid w:val="00D4599C"/>
    <w:rsid w:val="00D54E6A"/>
    <w:rsid w:val="00D55CA8"/>
    <w:rsid w:val="00D92EFF"/>
    <w:rsid w:val="00D94496"/>
    <w:rsid w:val="00DA4A87"/>
    <w:rsid w:val="00DA7C90"/>
    <w:rsid w:val="00DB52EC"/>
    <w:rsid w:val="00DB53EA"/>
    <w:rsid w:val="00DB5A16"/>
    <w:rsid w:val="00DC716C"/>
    <w:rsid w:val="00DC7E41"/>
    <w:rsid w:val="00DE3409"/>
    <w:rsid w:val="00DE38B7"/>
    <w:rsid w:val="00DE69EA"/>
    <w:rsid w:val="00DF6A33"/>
    <w:rsid w:val="00DF7F01"/>
    <w:rsid w:val="00E110D5"/>
    <w:rsid w:val="00E201AE"/>
    <w:rsid w:val="00E2056C"/>
    <w:rsid w:val="00E45777"/>
    <w:rsid w:val="00E66949"/>
    <w:rsid w:val="00E71E04"/>
    <w:rsid w:val="00E73464"/>
    <w:rsid w:val="00E758C5"/>
    <w:rsid w:val="00E8167E"/>
    <w:rsid w:val="00E81DF9"/>
    <w:rsid w:val="00E83296"/>
    <w:rsid w:val="00E85954"/>
    <w:rsid w:val="00E867A6"/>
    <w:rsid w:val="00E87ADC"/>
    <w:rsid w:val="00EB44F9"/>
    <w:rsid w:val="00EC2E67"/>
    <w:rsid w:val="00ED5F67"/>
    <w:rsid w:val="00EE6F41"/>
    <w:rsid w:val="00EF13E8"/>
    <w:rsid w:val="00EF2EFC"/>
    <w:rsid w:val="00F119A8"/>
    <w:rsid w:val="00F207F0"/>
    <w:rsid w:val="00F22F33"/>
    <w:rsid w:val="00F57CC0"/>
    <w:rsid w:val="00F769FB"/>
    <w:rsid w:val="00FA7E20"/>
    <w:rsid w:val="00FB15A2"/>
    <w:rsid w:val="00FB7337"/>
    <w:rsid w:val="00FC3871"/>
    <w:rsid w:val="00FC44BC"/>
    <w:rsid w:val="00FC5479"/>
    <w:rsid w:val="00FD6A2B"/>
    <w:rsid w:val="00FD6F88"/>
    <w:rsid w:val="00FE1474"/>
    <w:rsid w:val="00FE2963"/>
    <w:rsid w:val="00FE6573"/>
    <w:rsid w:val="00FF14C8"/>
    <w:rsid w:val="00FF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6090E"/>
  <w15:chartTrackingRefBased/>
  <w15:docId w15:val="{97B25D62-9677-4DAF-BA62-C308E4D82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44CC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6B44CC"/>
    <w:pPr>
      <w:suppressAutoHyphens/>
      <w:autoSpaceDN w:val="0"/>
      <w:spacing w:after="0" w:line="240" w:lineRule="auto"/>
    </w:pPr>
    <w:rPr>
      <w:rFonts w:ascii="Calibri" w:eastAsia="Calibri" w:hAnsi="Calibri" w:cs="Calibri"/>
      <w:kern w:val="3"/>
      <w:lang w:eastAsia="zh-CN"/>
    </w:rPr>
  </w:style>
  <w:style w:type="paragraph" w:customStyle="1" w:styleId="Standard">
    <w:name w:val="Standard"/>
    <w:rsid w:val="006B44C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styleId="NormalnyWeb">
    <w:name w:val="Normal (Web)"/>
    <w:basedOn w:val="Normalny"/>
    <w:uiPriority w:val="99"/>
    <w:rsid w:val="006B44CC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20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056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20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56C"/>
    <w:rPr>
      <w:rFonts w:ascii="Calibri" w:eastAsia="Calibri" w:hAnsi="Calibri"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3D29C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D27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27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27A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27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27A0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014A5"/>
    <w:rPr>
      <w:color w:val="0000FF"/>
      <w:u w:val="single"/>
    </w:rPr>
  </w:style>
  <w:style w:type="paragraph" w:customStyle="1" w:styleId="Default">
    <w:name w:val="Default"/>
    <w:rsid w:val="00417E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podstawowywcity22">
    <w:name w:val="Tekst podstawowy wcięty 22"/>
    <w:basedOn w:val="Normalny"/>
    <w:rsid w:val="00121D02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0"/>
      <w:lang w:eastAsia="ar-SA"/>
    </w:rPr>
  </w:style>
  <w:style w:type="character" w:styleId="UyteHipercze">
    <w:name w:val="FollowedHyperlink"/>
    <w:uiPriority w:val="99"/>
    <w:semiHidden/>
    <w:unhideWhenUsed/>
    <w:rsid w:val="006624C1"/>
    <w:rPr>
      <w:color w:val="954F72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7435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locked/>
    <w:rsid w:val="00923717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FC44BC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Grid2">
    <w:name w:val="Table Grid2"/>
    <w:basedOn w:val="Standardowy"/>
    <w:next w:val="Tabela-Siatka"/>
    <w:uiPriority w:val="39"/>
    <w:rsid w:val="000A300A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0A3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wiecbor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uk@cuk.czestochow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90E08-8DA8-4EDC-9898-B1F72652A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10</Pages>
  <Words>4147</Words>
  <Characters>24888</Characters>
  <Application>Microsoft Office Word</Application>
  <DocSecurity>0</DocSecurity>
  <Lines>207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AM. Małolepsza</dc:creator>
  <cp:keywords/>
  <dc:description/>
  <cp:lastModifiedBy>Donata Lisowska</cp:lastModifiedBy>
  <cp:revision>62</cp:revision>
  <cp:lastPrinted>2026-06-15T10:25:00Z</cp:lastPrinted>
  <dcterms:created xsi:type="dcterms:W3CDTF">2026-05-07T09:54:00Z</dcterms:created>
  <dcterms:modified xsi:type="dcterms:W3CDTF">2026-08-14T11:02:00Z</dcterms:modified>
</cp:coreProperties>
</file>